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2608" w:rsidRDefault="003D561C" w:rsidP="001A2608">
      <w:pPr>
        <w:spacing w:after="0" w:line="240" w:lineRule="auto"/>
        <w:rPr>
          <w:rFonts w:ascii="Times New Roman" w:hAnsi="Times New Roman" w:cs="Times New Roman"/>
          <w:color w:val="auto"/>
          <w:kern w:val="0"/>
          <w:sz w:val="24"/>
          <w:szCs w:val="24"/>
          <w14:ligatures w14:val="none"/>
          <w14:cntxtAlts w14:val="0"/>
        </w:rPr>
      </w:pP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3632" behindDoc="0" locked="0" layoutInCell="1" allowOverlap="1">
                <wp:simplePos x="0" y="0"/>
                <wp:positionH relativeFrom="page">
                  <wp:posOffset>7314234</wp:posOffset>
                </wp:positionH>
                <wp:positionV relativeFrom="paragraph">
                  <wp:posOffset>62230</wp:posOffset>
                </wp:positionV>
                <wp:extent cx="3294380" cy="6369050"/>
                <wp:effectExtent l="19050" t="19050" r="20320" b="12700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94380" cy="636905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00B0F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226DA1" w:rsidRDefault="001A2608" w:rsidP="001A2608">
                            <w:pPr>
                              <w:widowControl w:val="0"/>
                              <w:jc w:val="center"/>
                              <w:rPr>
                                <w:rFonts w:ascii="NTPreCursivefk" w:hAnsi="NTPreCursivefk"/>
                                <w:b/>
                                <w:bCs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</w:pPr>
                            <w:r w:rsidRPr="003D561C">
                              <w:rPr>
                                <w:rFonts w:ascii="NTPreCursivefk" w:hAnsi="NTPreCursivefk"/>
                                <w:b/>
                                <w:bCs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  <w:t xml:space="preserve"> Diagrams</w:t>
                            </w:r>
                          </w:p>
                          <w:p w:rsidR="00226DA1" w:rsidRDefault="00226DA1" w:rsidP="001A2608">
                            <w:pPr>
                              <w:widowControl w:val="0"/>
                              <w:jc w:val="center"/>
                              <w:rPr>
                                <w:rFonts w:ascii="NTPreCursivefk" w:hAnsi="NTPreCursivefk"/>
                                <w:b/>
                                <w:bCs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</w:pPr>
                          </w:p>
                          <w:p w:rsidR="00226DA1" w:rsidRDefault="00226DA1" w:rsidP="001A2608">
                            <w:pPr>
                              <w:widowControl w:val="0"/>
                              <w:jc w:val="center"/>
                              <w:rPr>
                                <w:rFonts w:ascii="NTPreCursivefk" w:hAnsi="NTPreCursivefk"/>
                                <w:b/>
                                <w:bCs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</w:pPr>
                          </w:p>
                          <w:p w:rsidR="001A2608" w:rsidRPr="003D561C" w:rsidRDefault="00226DA1" w:rsidP="001A2608">
                            <w:pPr>
                              <w:widowControl w:val="0"/>
                              <w:jc w:val="center"/>
                              <w:rPr>
                                <w:rFonts w:ascii="NTPreCursivefk" w:hAnsi="NTPreCursivefk"/>
                                <w:b/>
                                <w:bCs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</w:pPr>
                            <w:r>
                              <w:rPr>
                                <w:noProof/>
                                <w14:ligatures w14:val="none"/>
                                <w14:cntxtAlts w14:val="0"/>
                              </w:rPr>
                              <w:drawing>
                                <wp:inline distT="0" distB="0" distL="0" distR="0" wp14:anchorId="0BA7DA5A" wp14:editId="5278221A">
                                  <wp:extent cx="3182620" cy="1130935"/>
                                  <wp:effectExtent l="0" t="0" r="0" b="0"/>
                                  <wp:docPr id="10" name="Picture 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182620" cy="113093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14:ligatures w14:val="none"/>
                                <w14:cntxtAlts w14:val="0"/>
                              </w:rPr>
                              <w:drawing>
                                <wp:inline distT="0" distB="0" distL="0" distR="0" wp14:anchorId="0A40F12E" wp14:editId="28C12FE6">
                                  <wp:extent cx="3182620" cy="1268730"/>
                                  <wp:effectExtent l="0" t="0" r="0" b="7620"/>
                                  <wp:docPr id="3" name="Pictur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182620" cy="126873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1A2608" w:rsidRDefault="001A2608" w:rsidP="001A2608">
                            <w:pPr>
                              <w:widowControl w:val="0"/>
                              <w:rPr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14:ligatures w14:val="none"/>
                              </w:rPr>
                              <w:t> </w:t>
                            </w:r>
                            <w:r w:rsidR="00226DA1">
                              <w:rPr>
                                <w:noProof/>
                                <w14:ligatures w14:val="none"/>
                                <w14:cntxtAlts w14:val="0"/>
                              </w:rPr>
                              <w:drawing>
                                <wp:inline distT="0" distB="0" distL="0" distR="0" wp14:anchorId="71C1BD0F" wp14:editId="1CC0BC25">
                                  <wp:extent cx="3182620" cy="925195"/>
                                  <wp:effectExtent l="0" t="0" r="0" b="8255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182620" cy="92519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575.9pt;margin-top:4.9pt;width:259.4pt;height:501.5pt;z-index:251653632;visibility:visible;mso-wrap-style:square;mso-width-percent:0;mso-height-percent:0;mso-wrap-distance-left:2.88pt;mso-wrap-distance-top:2.88pt;mso-wrap-distance-right:2.88pt;mso-wrap-distance-bottom:2.88pt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w9ZBFQMAAHwGAAAOAAAAZHJzL2Uyb0RvYy54bWysVduOmzAQfa/Uf7D8zgJJIBctWSVAqkrb&#10;i7Rb9dkBE6w1NrWdkG3Vf+/YJFmyfamqzQPy+DIz58yZye3dseHoQJVmUiQ4vAkwoqKQJRO7BH97&#10;3HgzjLQhoiRcCprgZ6rx3fL9u9uuXdCRrCUvqULgROhF1ya4NqZd+L4uatoQfSNbKuCwkqohBky1&#10;80tFOvDecH8UBLHfSVW2ShZUa9jN+kO8dP6rihbmS1VpahBPMORm3Fe579Z+/eUtWewUaWtWnNIg&#10;/5FFQ5iAoBdXGTEE7RX7y1XDCiW1rMxNIRtfVhUrqMMAaMLgFZqHmrTUYQFydHuhSb+d2+Lz4atC&#10;rExwhJEgDZTokR4NWssjiiw7XasXcOmhhWvmCNtQZYdUt/eyeNJIyLQmYkdXSsmupqSE7EL70h88&#10;7f1o62TbfZIlhCF7I52jY6UaSx2QgcA7VOn5UhmbSgGb49F8Mp7BUQFn8TieB5GrnU8W5+et0uYD&#10;lQ2yiwQrKL1zTw732th0yOJ8xUYTcsM4d+XnAnUQYhYGQY9MclbaU3tPq9025QodiFVQsA4258B6&#10;eK1hBnTMWZPgWWB/vbIsH7koXRhDGO/XkAoX1jl1Cu3zA+toYOn2AbZTz695MM9n+WziTUZx7k2C&#10;LPNWm3TixZtwGmXjLE2z8LfNOpwsalaWVNjEz0oOJ/+mlFNP9Rq8aPkK4BUP0Xq+zpw8AMrgmn+d&#10;hiMdUF1DWm2iYArV9KbTaOxNxnngrWeb1FulYRxP83W6zl9Byh1N+m1QXTi3Wck9lO2hLjtUMqua&#10;cTQfhRgMGBGjaV9IRPgOZlthFEZKmu/M1K4xrUitDzer6EUj5VPfH3zfgNBPuunVAFswjQZblj07&#10;6exrR9Yln566szysdSnwiY0XcsHLWTqu52yb9Q1njtsjaM824laWz9B9AMDmbUc2LGqpfmLUwfhL&#10;sP6xJ4pixD8K6OBxHE1jmJdDQw2N7dAgogBXCTYY9cvU9DN23yq2qyFSz4mQK+j6irl+fMkKoFgD&#10;RpwDdRrHdoYObXfr5U9j+QcAAP//AwBQSwMEFAAGAAgAAAAhAH6DTBDfAAAADAEAAA8AAABkcnMv&#10;ZG93bnJldi54bWxMj0FPwzAMhe9I/IfISNxY0qGVUZpOCAlxRHQT4ug1WVu1cUqTduXf453gZD+9&#10;p+fP+W5xvZjtGFpPGpKVAmGp8qalWsNh/3q3BREiksHek9XwYwPsiuurHDPjz/Rh5zLWgksoZKih&#10;iXHIpAxVYx2GlR8ssXfyo8PIcqylGfHM5a6Xa6VS6bAlvtDgYF8aW3Xl5DRM3f1+lp9fdRs20/sb&#10;ng7fZdNpfXuzPD+BiHaJf2G44DM6FMx09BOZIHrWySZh9qjhkcclkD6oFMSRN5WstyCLXP5/ovgF&#10;AAD//wMAUEsBAi0AFAAGAAgAAAAhALaDOJL+AAAA4QEAABMAAAAAAAAAAAAAAAAAAAAAAFtDb250&#10;ZW50X1R5cGVzXS54bWxQSwECLQAUAAYACAAAACEAOP0h/9YAAACUAQAACwAAAAAAAAAAAAAAAAAv&#10;AQAAX3JlbHMvLnJlbHNQSwECLQAUAAYACAAAACEAJsPWQRUDAAB8BgAADgAAAAAAAAAAAAAAAAAu&#10;AgAAZHJzL2Uyb0RvYy54bWxQSwECLQAUAAYACAAAACEAfoNMEN8AAAAMAQAADwAAAAAAAAAAAAAA&#10;AABvBQAAZHJzL2Rvd25yZXYueG1sUEsFBgAAAAAEAAQA8wAAAHsGAAAAAA==&#10;" filled="f" fillcolor="#5b9bd5" strokecolor="#00b0f0" strokeweight="3pt">
                <v:shadow color="black [0]"/>
                <v:textbox inset="2.88pt,2.88pt,2.88pt,2.88pt">
                  <w:txbxContent>
                    <w:p w:rsidR="00226DA1" w:rsidRDefault="001A2608" w:rsidP="001A2608">
                      <w:pPr>
                        <w:widowControl w:val="0"/>
                        <w:jc w:val="center"/>
                        <w:rPr>
                          <w:rFonts w:ascii="NTPreCursivefk" w:hAnsi="NTPreCursivefk"/>
                          <w:b/>
                          <w:bCs/>
                          <w:sz w:val="24"/>
                          <w:szCs w:val="24"/>
                          <w:u w:val="single"/>
                          <w14:ligatures w14:val="none"/>
                        </w:rPr>
                      </w:pPr>
                      <w:r w:rsidRPr="003D561C">
                        <w:rPr>
                          <w:rFonts w:ascii="NTPreCursivefk" w:hAnsi="NTPreCursivefk"/>
                          <w:b/>
                          <w:bCs/>
                          <w:sz w:val="24"/>
                          <w:szCs w:val="24"/>
                          <w:u w:val="single"/>
                          <w14:ligatures w14:val="none"/>
                        </w:rPr>
                        <w:t xml:space="preserve"> Diagrams</w:t>
                      </w:r>
                    </w:p>
                    <w:p w:rsidR="00226DA1" w:rsidRDefault="00226DA1" w:rsidP="001A2608">
                      <w:pPr>
                        <w:widowControl w:val="0"/>
                        <w:jc w:val="center"/>
                        <w:rPr>
                          <w:rFonts w:ascii="NTPreCursivefk" w:hAnsi="NTPreCursivefk"/>
                          <w:b/>
                          <w:bCs/>
                          <w:sz w:val="24"/>
                          <w:szCs w:val="24"/>
                          <w:u w:val="single"/>
                          <w14:ligatures w14:val="none"/>
                        </w:rPr>
                      </w:pPr>
                    </w:p>
                    <w:p w:rsidR="00226DA1" w:rsidRDefault="00226DA1" w:rsidP="001A2608">
                      <w:pPr>
                        <w:widowControl w:val="0"/>
                        <w:jc w:val="center"/>
                        <w:rPr>
                          <w:rFonts w:ascii="NTPreCursivefk" w:hAnsi="NTPreCursivefk"/>
                          <w:b/>
                          <w:bCs/>
                          <w:sz w:val="24"/>
                          <w:szCs w:val="24"/>
                          <w:u w:val="single"/>
                          <w14:ligatures w14:val="none"/>
                        </w:rPr>
                      </w:pPr>
                    </w:p>
                    <w:p w:rsidR="001A2608" w:rsidRPr="003D561C" w:rsidRDefault="00226DA1" w:rsidP="001A2608">
                      <w:pPr>
                        <w:widowControl w:val="0"/>
                        <w:jc w:val="center"/>
                        <w:rPr>
                          <w:rFonts w:ascii="NTPreCursivefk" w:hAnsi="NTPreCursivefk"/>
                          <w:b/>
                          <w:bCs/>
                          <w:sz w:val="24"/>
                          <w:szCs w:val="24"/>
                          <w:u w:val="single"/>
                          <w14:ligatures w14:val="none"/>
                        </w:rPr>
                      </w:pPr>
                      <w:r>
                        <w:rPr>
                          <w:noProof/>
                          <w14:ligatures w14:val="none"/>
                          <w14:cntxtAlts w14:val="0"/>
                        </w:rPr>
                        <w:drawing>
                          <wp:inline distT="0" distB="0" distL="0" distR="0" wp14:anchorId="0BA7DA5A" wp14:editId="5278221A">
                            <wp:extent cx="3182620" cy="1130935"/>
                            <wp:effectExtent l="0" t="0" r="0" b="0"/>
                            <wp:docPr id="10" name="Picture 1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182620" cy="113093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14:ligatures w14:val="none"/>
                          <w14:cntxtAlts w14:val="0"/>
                        </w:rPr>
                        <w:drawing>
                          <wp:inline distT="0" distB="0" distL="0" distR="0" wp14:anchorId="0A40F12E" wp14:editId="28C12FE6">
                            <wp:extent cx="3182620" cy="1268730"/>
                            <wp:effectExtent l="0" t="0" r="0" b="7620"/>
                            <wp:docPr id="3" name="Picture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182620" cy="126873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1A2608" w:rsidRDefault="001A2608" w:rsidP="001A2608">
                      <w:pPr>
                        <w:widowControl w:val="0"/>
                        <w:rPr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sz w:val="24"/>
                          <w:szCs w:val="24"/>
                          <w14:ligatures w14:val="none"/>
                        </w:rPr>
                        <w:t> </w:t>
                      </w:r>
                      <w:r w:rsidR="00226DA1">
                        <w:rPr>
                          <w:noProof/>
                          <w14:ligatures w14:val="none"/>
                          <w14:cntxtAlts w14:val="0"/>
                        </w:rPr>
                        <w:drawing>
                          <wp:inline distT="0" distB="0" distL="0" distR="0" wp14:anchorId="71C1BD0F" wp14:editId="1CC0BC25">
                            <wp:extent cx="3182620" cy="925195"/>
                            <wp:effectExtent l="0" t="0" r="0" b="8255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182620" cy="92519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4656" behindDoc="0" locked="0" layoutInCell="1" allowOverlap="1">
                <wp:simplePos x="0" y="0"/>
                <wp:positionH relativeFrom="column">
                  <wp:posOffset>3017189</wp:posOffset>
                </wp:positionH>
                <wp:positionV relativeFrom="paragraph">
                  <wp:posOffset>53975</wp:posOffset>
                </wp:positionV>
                <wp:extent cx="3310890" cy="6400165"/>
                <wp:effectExtent l="19050" t="19050" r="22860" b="19685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0890" cy="640016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00B0F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1A2608" w:rsidRPr="003D561C" w:rsidRDefault="001A2608" w:rsidP="001A2608">
                            <w:pPr>
                              <w:widowControl w:val="0"/>
                              <w:jc w:val="center"/>
                              <w:rPr>
                                <w:rFonts w:ascii="NTPreCursivefk" w:hAnsi="NTPreCursivefk"/>
                                <w:b/>
                                <w:bCs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</w:pPr>
                            <w:r w:rsidRPr="003D561C">
                              <w:rPr>
                                <w:rFonts w:ascii="NTPreCursivefk" w:hAnsi="NTPreCursivefk"/>
                                <w:b/>
                                <w:bCs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  <w:t>Key Vocabulary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Ind w:w="-5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2514"/>
                              <w:gridCol w:w="2514"/>
                            </w:tblGrid>
                            <w:tr w:rsidR="00BC672C" w:rsidTr="001A2608">
                              <w:tc>
                                <w:tcPr>
                                  <w:tcW w:w="2514" w:type="dxa"/>
                                </w:tcPr>
                                <w:p w:rsidR="00BC672C" w:rsidRPr="00226DA1" w:rsidRDefault="00BC672C" w:rsidP="00BC672C">
                                  <w:pPr>
                                    <w:pStyle w:val="NormalWeb"/>
                                    <w:spacing w:before="0" w:beforeAutospacing="0" w:after="0" w:afterAutospacing="0"/>
                                    <w:rPr>
                                      <w:rFonts w:ascii="NTPreCursivefk" w:hAnsi="NTPreCursivefk" w:cs="Arial"/>
                                      <w:sz w:val="18"/>
                                      <w:szCs w:val="18"/>
                                    </w:rPr>
                                  </w:pPr>
                                  <w:r w:rsidRPr="00226DA1">
                                    <w:rPr>
                                      <w:rFonts w:ascii="NTPreCursivefk" w:eastAsiaTheme="minorEastAsia" w:hAnsi="NTPreCursivefk" w:cstheme="minorBidi"/>
                                      <w:bCs/>
                                      <w:color w:val="000000" w:themeColor="dark1"/>
                                      <w:kern w:val="24"/>
                                      <w:sz w:val="18"/>
                                      <w:szCs w:val="18"/>
                                    </w:rPr>
                                    <w:t>Electricity</w:t>
                                  </w:r>
                                </w:p>
                              </w:tc>
                              <w:tc>
                                <w:tcPr>
                                  <w:tcW w:w="2514" w:type="dxa"/>
                                </w:tcPr>
                                <w:p w:rsidR="00BC672C" w:rsidRPr="00226DA1" w:rsidRDefault="00BC672C" w:rsidP="00BC672C">
                                  <w:pPr>
                                    <w:pStyle w:val="NormalWeb"/>
                                    <w:spacing w:before="0" w:beforeAutospacing="0" w:after="0" w:afterAutospacing="0"/>
                                    <w:rPr>
                                      <w:rFonts w:ascii="NTPreCursivefk" w:hAnsi="NTPreCursivefk" w:cs="Arial"/>
                                      <w:sz w:val="18"/>
                                      <w:szCs w:val="18"/>
                                    </w:rPr>
                                  </w:pPr>
                                  <w:r w:rsidRPr="00226DA1">
                                    <w:rPr>
                                      <w:rFonts w:ascii="NTPreCursivefk" w:hAnsi="NTPreCursivefk" w:cs="Calibri"/>
                                      <w:bCs/>
                                      <w:color w:val="000000" w:themeColor="text1"/>
                                      <w:kern w:val="24"/>
                                      <w:sz w:val="18"/>
                                      <w:szCs w:val="18"/>
                                    </w:rPr>
                                    <w:t>A type of energy which can be used in circuits to power up items.</w:t>
                                  </w:r>
                                </w:p>
                              </w:tc>
                            </w:tr>
                            <w:tr w:rsidR="00BC672C" w:rsidTr="001A2608">
                              <w:tc>
                                <w:tcPr>
                                  <w:tcW w:w="2514" w:type="dxa"/>
                                </w:tcPr>
                                <w:p w:rsidR="00BC672C" w:rsidRPr="00226DA1" w:rsidRDefault="00BC672C" w:rsidP="00BC672C">
                                  <w:pPr>
                                    <w:pStyle w:val="NormalWeb"/>
                                    <w:spacing w:before="0" w:beforeAutospacing="0" w:after="0" w:afterAutospacing="0"/>
                                    <w:rPr>
                                      <w:rFonts w:ascii="NTPreCursivefk" w:hAnsi="NTPreCursivefk" w:cs="Arial"/>
                                      <w:sz w:val="18"/>
                                      <w:szCs w:val="18"/>
                                    </w:rPr>
                                  </w:pPr>
                                  <w:r w:rsidRPr="00226DA1">
                                    <w:rPr>
                                      <w:rFonts w:ascii="NTPreCursivefk" w:eastAsiaTheme="minorEastAsia" w:hAnsi="NTPreCursivefk" w:cstheme="minorBidi"/>
                                      <w:color w:val="000000" w:themeColor="dark1"/>
                                      <w:kern w:val="24"/>
                                      <w:sz w:val="18"/>
                                      <w:szCs w:val="18"/>
                                    </w:rPr>
                                    <w:t>Electrical appliance/device</w:t>
                                  </w:r>
                                </w:p>
                              </w:tc>
                              <w:tc>
                                <w:tcPr>
                                  <w:tcW w:w="2514" w:type="dxa"/>
                                </w:tcPr>
                                <w:p w:rsidR="00BC672C" w:rsidRPr="00226DA1" w:rsidRDefault="00BC672C" w:rsidP="00BC672C">
                                  <w:pPr>
                                    <w:pStyle w:val="NormalWeb"/>
                                    <w:spacing w:before="0" w:beforeAutospacing="0" w:after="0" w:afterAutospacing="0"/>
                                    <w:rPr>
                                      <w:rFonts w:ascii="NTPreCursivefk" w:hAnsi="NTPreCursivefk" w:cs="Arial"/>
                                      <w:sz w:val="18"/>
                                      <w:szCs w:val="18"/>
                                    </w:rPr>
                                  </w:pPr>
                                  <w:r w:rsidRPr="00226DA1">
                                    <w:rPr>
                                      <w:rFonts w:ascii="NTPreCursivefk" w:hAnsi="NTPreCursivefk" w:cs="Calibri"/>
                                      <w:color w:val="000000" w:themeColor="text1"/>
                                      <w:kern w:val="24"/>
                                      <w:sz w:val="18"/>
                                      <w:szCs w:val="18"/>
                                    </w:rPr>
                                    <w:t xml:space="preserve">Uses electricity to perform a function (e.g. cooker, TV, hairdryer). </w:t>
                                  </w:r>
                                </w:p>
                              </w:tc>
                            </w:tr>
                            <w:tr w:rsidR="00BC672C" w:rsidTr="001A2608">
                              <w:tc>
                                <w:tcPr>
                                  <w:tcW w:w="2514" w:type="dxa"/>
                                </w:tcPr>
                                <w:p w:rsidR="00BC672C" w:rsidRPr="00226DA1" w:rsidRDefault="00BC672C" w:rsidP="00BC672C">
                                  <w:pPr>
                                    <w:pStyle w:val="NormalWeb"/>
                                    <w:spacing w:before="0" w:beforeAutospacing="0" w:after="0" w:afterAutospacing="0"/>
                                    <w:rPr>
                                      <w:rFonts w:ascii="NTPreCursivefk" w:hAnsi="NTPreCursivefk" w:cs="Arial"/>
                                      <w:sz w:val="18"/>
                                      <w:szCs w:val="18"/>
                                    </w:rPr>
                                  </w:pPr>
                                  <w:r w:rsidRPr="00226DA1">
                                    <w:rPr>
                                      <w:rFonts w:ascii="NTPreCursivefk" w:eastAsiaTheme="minorEastAsia" w:hAnsi="NTPreCursivefk" w:cstheme="minorBidi"/>
                                      <w:color w:val="000000" w:themeColor="dark1"/>
                                      <w:kern w:val="24"/>
                                      <w:sz w:val="18"/>
                                      <w:szCs w:val="18"/>
                                    </w:rPr>
                                    <w:t>Mains</w:t>
                                  </w:r>
                                </w:p>
                              </w:tc>
                              <w:tc>
                                <w:tcPr>
                                  <w:tcW w:w="2514" w:type="dxa"/>
                                </w:tcPr>
                                <w:p w:rsidR="00BC672C" w:rsidRPr="00226DA1" w:rsidRDefault="00BC672C" w:rsidP="00BC672C">
                                  <w:pPr>
                                    <w:pStyle w:val="NormalWeb"/>
                                    <w:spacing w:before="0" w:beforeAutospacing="0" w:after="0" w:afterAutospacing="0"/>
                                    <w:rPr>
                                      <w:rFonts w:ascii="NTPreCursivefk" w:hAnsi="NTPreCursivefk" w:cs="Arial"/>
                                      <w:sz w:val="18"/>
                                      <w:szCs w:val="18"/>
                                    </w:rPr>
                                  </w:pPr>
                                  <w:r w:rsidRPr="00226DA1">
                                    <w:rPr>
                                      <w:rFonts w:ascii="NTPreCursivefk" w:hAnsi="NTPreCursivefk" w:cs="Calibri"/>
                                      <w:color w:val="000000" w:themeColor="text1"/>
                                      <w:kern w:val="24"/>
                                      <w:sz w:val="18"/>
                                      <w:szCs w:val="18"/>
                                    </w:rPr>
                                    <w:t>The electricity that comes into your house through the wall sockets comes from the mains (electricity supply from power stations to houses).</w:t>
                                  </w:r>
                                </w:p>
                              </w:tc>
                            </w:tr>
                            <w:tr w:rsidR="00BC672C" w:rsidTr="001A2608">
                              <w:tc>
                                <w:tcPr>
                                  <w:tcW w:w="2514" w:type="dxa"/>
                                </w:tcPr>
                                <w:p w:rsidR="00BC672C" w:rsidRPr="00226DA1" w:rsidRDefault="00BC672C" w:rsidP="00BC672C">
                                  <w:pPr>
                                    <w:pStyle w:val="NormalWeb"/>
                                    <w:spacing w:before="0" w:beforeAutospacing="0" w:after="0" w:afterAutospacing="0"/>
                                    <w:rPr>
                                      <w:rFonts w:ascii="NTPreCursivefk" w:hAnsi="NTPreCursivefk" w:cs="Arial"/>
                                      <w:sz w:val="18"/>
                                      <w:szCs w:val="18"/>
                                    </w:rPr>
                                  </w:pPr>
                                  <w:r w:rsidRPr="00226DA1">
                                    <w:rPr>
                                      <w:rFonts w:ascii="NTPreCursivefk" w:eastAsiaTheme="minorEastAsia" w:hAnsi="NTPreCursivefk" w:cstheme="minorBidi"/>
                                      <w:color w:val="000000" w:themeColor="dark1"/>
                                      <w:kern w:val="24"/>
                                      <w:sz w:val="18"/>
                                      <w:szCs w:val="18"/>
                                    </w:rPr>
                                    <w:t>Plug</w:t>
                                  </w:r>
                                </w:p>
                              </w:tc>
                              <w:tc>
                                <w:tcPr>
                                  <w:tcW w:w="2514" w:type="dxa"/>
                                </w:tcPr>
                                <w:p w:rsidR="00BC672C" w:rsidRPr="00226DA1" w:rsidRDefault="00BC672C" w:rsidP="00BC672C">
                                  <w:pPr>
                                    <w:pStyle w:val="NormalWeb"/>
                                    <w:spacing w:before="0" w:beforeAutospacing="0" w:after="0" w:afterAutospacing="0"/>
                                    <w:rPr>
                                      <w:rFonts w:ascii="NTPreCursivefk" w:hAnsi="NTPreCursivefk" w:cs="Arial"/>
                                      <w:sz w:val="18"/>
                                      <w:szCs w:val="18"/>
                                    </w:rPr>
                                  </w:pPr>
                                  <w:r w:rsidRPr="00226DA1">
                                    <w:rPr>
                                      <w:rFonts w:ascii="NTPreCursivefk" w:hAnsi="NTPreCursivefk" w:cs="Calibri"/>
                                      <w:color w:val="000000" w:themeColor="text1"/>
                                      <w:kern w:val="24"/>
                                      <w:sz w:val="18"/>
                                      <w:szCs w:val="18"/>
                                    </w:rPr>
                                    <w:t xml:space="preserve">A plastic object on electrical equipment with metal pins which fit into the holes of an electric socket and connects the equipment to electrical supply. </w:t>
                                  </w:r>
                                </w:p>
                              </w:tc>
                            </w:tr>
                            <w:tr w:rsidR="00BC672C" w:rsidTr="001A2608">
                              <w:tc>
                                <w:tcPr>
                                  <w:tcW w:w="2514" w:type="dxa"/>
                                </w:tcPr>
                                <w:p w:rsidR="00BC672C" w:rsidRPr="00226DA1" w:rsidRDefault="00BC672C" w:rsidP="00BC672C">
                                  <w:pPr>
                                    <w:pStyle w:val="NormalWeb"/>
                                    <w:spacing w:before="0" w:beforeAutospacing="0" w:after="0" w:afterAutospacing="0"/>
                                    <w:rPr>
                                      <w:rFonts w:ascii="NTPreCursivefk" w:hAnsi="NTPreCursivefk" w:cs="Arial"/>
                                      <w:sz w:val="18"/>
                                      <w:szCs w:val="18"/>
                                    </w:rPr>
                                  </w:pPr>
                                  <w:r w:rsidRPr="00226DA1">
                                    <w:rPr>
                                      <w:rFonts w:ascii="NTPreCursivefk" w:eastAsiaTheme="minorEastAsia" w:hAnsi="NTPreCursivefk" w:cstheme="minorBidi"/>
                                      <w:color w:val="000000" w:themeColor="dark1"/>
                                      <w:kern w:val="24"/>
                                      <w:sz w:val="18"/>
                                      <w:szCs w:val="18"/>
                                    </w:rPr>
                                    <w:t>Electrical circuit</w:t>
                                  </w:r>
                                </w:p>
                              </w:tc>
                              <w:tc>
                                <w:tcPr>
                                  <w:tcW w:w="2514" w:type="dxa"/>
                                </w:tcPr>
                                <w:p w:rsidR="00BC672C" w:rsidRPr="00226DA1" w:rsidRDefault="00BC672C" w:rsidP="00BC672C">
                                  <w:pPr>
                                    <w:pStyle w:val="NormalWeb"/>
                                    <w:spacing w:before="0" w:beforeAutospacing="0" w:after="0" w:afterAutospacing="0"/>
                                    <w:rPr>
                                      <w:rFonts w:ascii="NTPreCursivefk" w:hAnsi="NTPreCursivefk" w:cs="Arial"/>
                                      <w:sz w:val="18"/>
                                      <w:szCs w:val="18"/>
                                    </w:rPr>
                                  </w:pPr>
                                  <w:r w:rsidRPr="00226DA1">
                                    <w:rPr>
                                      <w:rFonts w:ascii="NTPreCursivefk" w:hAnsi="NTPreCursivefk" w:cs="Calibri"/>
                                      <w:color w:val="000000" w:themeColor="text1"/>
                                      <w:kern w:val="24"/>
                                      <w:sz w:val="18"/>
                                      <w:szCs w:val="18"/>
                                    </w:rPr>
                                    <w:t xml:space="preserve">A complete route that an electrical current can flow around. </w:t>
                                  </w:r>
                                </w:p>
                              </w:tc>
                            </w:tr>
                            <w:tr w:rsidR="00BC672C" w:rsidTr="001A2608">
                              <w:tc>
                                <w:tcPr>
                                  <w:tcW w:w="2514" w:type="dxa"/>
                                </w:tcPr>
                                <w:p w:rsidR="00BC672C" w:rsidRPr="00226DA1" w:rsidRDefault="00BC672C" w:rsidP="00BC672C">
                                  <w:pPr>
                                    <w:pStyle w:val="NormalWeb"/>
                                    <w:spacing w:before="0" w:beforeAutospacing="0" w:after="0" w:afterAutospacing="0"/>
                                    <w:rPr>
                                      <w:rFonts w:ascii="NTPreCursivefk" w:hAnsi="NTPreCursivefk" w:cs="Arial"/>
                                      <w:sz w:val="18"/>
                                      <w:szCs w:val="18"/>
                                    </w:rPr>
                                  </w:pPr>
                                  <w:r w:rsidRPr="00226DA1">
                                    <w:rPr>
                                      <w:rFonts w:ascii="NTPreCursivefk" w:hAnsi="NTPreCursivefk" w:cs="Calibri"/>
                                      <w:color w:val="000000" w:themeColor="dark1"/>
                                      <w:kern w:val="24"/>
                                      <w:sz w:val="18"/>
                                      <w:szCs w:val="18"/>
                                    </w:rPr>
                                    <w:t>Complete circuit</w:t>
                                  </w:r>
                                </w:p>
                              </w:tc>
                              <w:tc>
                                <w:tcPr>
                                  <w:tcW w:w="2514" w:type="dxa"/>
                                </w:tcPr>
                                <w:p w:rsidR="00BC672C" w:rsidRPr="00226DA1" w:rsidRDefault="00BC672C" w:rsidP="00BC672C">
                                  <w:pPr>
                                    <w:pStyle w:val="NormalWeb"/>
                                    <w:spacing w:before="0" w:beforeAutospacing="0" w:after="0" w:afterAutospacing="0"/>
                                    <w:rPr>
                                      <w:rFonts w:ascii="NTPreCursivefk" w:hAnsi="NTPreCursivefk" w:cs="Arial"/>
                                      <w:sz w:val="18"/>
                                      <w:szCs w:val="18"/>
                                    </w:rPr>
                                  </w:pPr>
                                  <w:r w:rsidRPr="00226DA1">
                                    <w:rPr>
                                      <w:rFonts w:ascii="NTPreCursivefk" w:eastAsiaTheme="minorEastAsia" w:hAnsi="NTPreCursivefk" w:cstheme="minorBidi"/>
                                      <w:color w:val="000000"/>
                                      <w:kern w:val="24"/>
                                      <w:sz w:val="18"/>
                                      <w:szCs w:val="18"/>
                                    </w:rPr>
                                    <w:t xml:space="preserve">A circuit which an electrical current can flow through. </w:t>
                                  </w:r>
                                </w:p>
                              </w:tc>
                            </w:tr>
                            <w:tr w:rsidR="00BC672C" w:rsidTr="001A2608">
                              <w:tc>
                                <w:tcPr>
                                  <w:tcW w:w="2514" w:type="dxa"/>
                                </w:tcPr>
                                <w:p w:rsidR="00BC672C" w:rsidRPr="00226DA1" w:rsidRDefault="00BC672C" w:rsidP="00BC672C">
                                  <w:pPr>
                                    <w:pStyle w:val="NormalWeb"/>
                                    <w:spacing w:before="0" w:beforeAutospacing="0" w:after="0" w:afterAutospacing="0"/>
                                    <w:rPr>
                                      <w:rFonts w:ascii="NTPreCursivefk" w:hAnsi="NTPreCursivefk" w:cs="Arial"/>
                                      <w:sz w:val="18"/>
                                      <w:szCs w:val="18"/>
                                    </w:rPr>
                                  </w:pPr>
                                  <w:r w:rsidRPr="00226DA1">
                                    <w:rPr>
                                      <w:rFonts w:ascii="NTPreCursivefk" w:hAnsi="NTPreCursivefk" w:cs="Calibri"/>
                                      <w:color w:val="000000" w:themeColor="dark1"/>
                                      <w:kern w:val="24"/>
                                      <w:sz w:val="18"/>
                                      <w:szCs w:val="18"/>
                                    </w:rPr>
                                    <w:t>Component</w:t>
                                  </w:r>
                                </w:p>
                              </w:tc>
                              <w:tc>
                                <w:tcPr>
                                  <w:tcW w:w="2514" w:type="dxa"/>
                                </w:tcPr>
                                <w:p w:rsidR="00BC672C" w:rsidRPr="00226DA1" w:rsidRDefault="00BC672C" w:rsidP="00BC672C">
                                  <w:pPr>
                                    <w:pStyle w:val="NormalWeb"/>
                                    <w:spacing w:before="0" w:beforeAutospacing="0" w:after="0" w:afterAutospacing="0"/>
                                    <w:rPr>
                                      <w:rFonts w:ascii="NTPreCursivefk" w:hAnsi="NTPreCursivefk" w:cs="Arial"/>
                                      <w:sz w:val="18"/>
                                      <w:szCs w:val="18"/>
                                    </w:rPr>
                                  </w:pPr>
                                  <w:r w:rsidRPr="00226DA1">
                                    <w:rPr>
                                      <w:rFonts w:ascii="NTPreCursivefk" w:eastAsiaTheme="minorEastAsia" w:hAnsi="NTPreCursivefk" w:cstheme="minorBidi"/>
                                      <w:color w:val="000000"/>
                                      <w:kern w:val="24"/>
                                      <w:sz w:val="18"/>
                                      <w:szCs w:val="18"/>
                                    </w:rPr>
                                    <w:t xml:space="preserve">A device which transfers electrical energy into another form (e.g. a motor, or a lamp). </w:t>
                                  </w:r>
                                </w:p>
                              </w:tc>
                            </w:tr>
                            <w:tr w:rsidR="00BC672C" w:rsidTr="001A2608">
                              <w:tc>
                                <w:tcPr>
                                  <w:tcW w:w="2514" w:type="dxa"/>
                                </w:tcPr>
                                <w:p w:rsidR="00BC672C" w:rsidRPr="00226DA1" w:rsidRDefault="00BC672C" w:rsidP="00BC672C">
                                  <w:pPr>
                                    <w:pStyle w:val="NormalWeb"/>
                                    <w:spacing w:before="0" w:beforeAutospacing="0" w:after="0" w:afterAutospacing="0"/>
                                    <w:rPr>
                                      <w:rFonts w:ascii="NTPreCursivefk" w:hAnsi="NTPreCursivefk" w:cs="Arial"/>
                                      <w:sz w:val="18"/>
                                      <w:szCs w:val="18"/>
                                    </w:rPr>
                                  </w:pPr>
                                  <w:r w:rsidRPr="00226DA1">
                                    <w:rPr>
                                      <w:rFonts w:ascii="NTPreCursivefk" w:hAnsi="NTPreCursivefk" w:cs="Calibri"/>
                                      <w:color w:val="000000" w:themeColor="dark1"/>
                                      <w:kern w:val="24"/>
                                      <w:sz w:val="18"/>
                                      <w:szCs w:val="18"/>
                                    </w:rPr>
                                    <w:t>Cell</w:t>
                                  </w:r>
                                </w:p>
                              </w:tc>
                              <w:tc>
                                <w:tcPr>
                                  <w:tcW w:w="2514" w:type="dxa"/>
                                </w:tcPr>
                                <w:p w:rsidR="00BC672C" w:rsidRPr="00226DA1" w:rsidRDefault="00BC672C" w:rsidP="00BC672C">
                                  <w:pPr>
                                    <w:pStyle w:val="NormalWeb"/>
                                    <w:spacing w:before="0" w:beforeAutospacing="0" w:after="0" w:afterAutospacing="0"/>
                                    <w:rPr>
                                      <w:rFonts w:ascii="NTPreCursivefk" w:hAnsi="NTPreCursivefk" w:cs="Arial"/>
                                      <w:sz w:val="18"/>
                                      <w:szCs w:val="18"/>
                                    </w:rPr>
                                  </w:pPr>
                                  <w:r w:rsidRPr="00226DA1">
                                    <w:rPr>
                                      <w:rFonts w:ascii="NTPreCursivefk" w:eastAsiaTheme="minorEastAsia" w:hAnsi="NTPreCursivefk" w:cstheme="minorBidi"/>
                                      <w:color w:val="000000"/>
                                      <w:kern w:val="24"/>
                                      <w:sz w:val="18"/>
                                      <w:szCs w:val="18"/>
                                    </w:rPr>
                                    <w:t xml:space="preserve">Used to generate electricity. One end of the cell is </w:t>
                                  </w:r>
                                  <w:r w:rsidRPr="00226DA1">
                                    <w:rPr>
                                      <w:rFonts w:ascii="NTPreCursivefk" w:eastAsiaTheme="minorEastAsia" w:hAnsi="NTPreCursivefk" w:cstheme="minorBidi"/>
                                      <w:bCs/>
                                      <w:color w:val="000000"/>
                                      <w:kern w:val="24"/>
                                      <w:sz w:val="18"/>
                                      <w:szCs w:val="18"/>
                                    </w:rPr>
                                    <w:t xml:space="preserve">positive, ‘+’. </w:t>
                                  </w:r>
                                  <w:r w:rsidRPr="00226DA1">
                                    <w:rPr>
                                      <w:rFonts w:ascii="NTPreCursivefk" w:eastAsiaTheme="minorEastAsia" w:hAnsi="NTPreCursivefk" w:cstheme="minorBidi"/>
                                      <w:color w:val="000000"/>
                                      <w:kern w:val="24"/>
                                      <w:sz w:val="18"/>
                                      <w:szCs w:val="18"/>
                                    </w:rPr>
                                    <w:t xml:space="preserve">The other is </w:t>
                                  </w:r>
                                  <w:r w:rsidRPr="00226DA1">
                                    <w:rPr>
                                      <w:rFonts w:ascii="NTPreCursivefk" w:eastAsiaTheme="minorEastAsia" w:hAnsi="NTPreCursivefk" w:cstheme="minorBidi"/>
                                      <w:bCs/>
                                      <w:color w:val="000000"/>
                                      <w:kern w:val="24"/>
                                      <w:sz w:val="18"/>
                                      <w:szCs w:val="18"/>
                                    </w:rPr>
                                    <w:t xml:space="preserve">negative, ‘-’. </w:t>
                                  </w:r>
                                  <w:r w:rsidRPr="00226DA1">
                                    <w:rPr>
                                      <w:rFonts w:ascii="NTPreCursivefk" w:eastAsiaTheme="minorEastAsia" w:hAnsi="NTPreCursivefk" w:cstheme="minorBidi"/>
                                      <w:color w:val="000000"/>
                                      <w:kern w:val="24"/>
                                      <w:sz w:val="18"/>
                                      <w:szCs w:val="18"/>
                                    </w:rPr>
                                    <w:t xml:space="preserve">A cell pushes the electric current from the positive end to the negative. </w:t>
                                  </w:r>
                                </w:p>
                              </w:tc>
                            </w:tr>
                            <w:tr w:rsidR="00BC672C" w:rsidTr="001A2608">
                              <w:tc>
                                <w:tcPr>
                                  <w:tcW w:w="2514" w:type="dxa"/>
                                </w:tcPr>
                                <w:p w:rsidR="00BC672C" w:rsidRPr="00226DA1" w:rsidRDefault="00BC672C" w:rsidP="00BC672C">
                                  <w:pPr>
                                    <w:pStyle w:val="NormalWeb"/>
                                    <w:spacing w:before="0" w:beforeAutospacing="0" w:after="0" w:afterAutospacing="0"/>
                                    <w:rPr>
                                      <w:rFonts w:ascii="NTPreCursivefk" w:hAnsi="NTPreCursivefk" w:cs="Arial"/>
                                      <w:sz w:val="18"/>
                                      <w:szCs w:val="18"/>
                                    </w:rPr>
                                  </w:pPr>
                                  <w:r w:rsidRPr="00226DA1">
                                    <w:rPr>
                                      <w:rFonts w:ascii="NTPreCursivefk" w:hAnsi="NTPreCursivefk" w:cs="Calibri"/>
                                      <w:color w:val="000000" w:themeColor="dark1"/>
                                      <w:kern w:val="24"/>
                                      <w:sz w:val="18"/>
                                      <w:szCs w:val="18"/>
                                    </w:rPr>
                                    <w:t>Battery</w:t>
                                  </w:r>
                                </w:p>
                              </w:tc>
                              <w:tc>
                                <w:tcPr>
                                  <w:tcW w:w="2514" w:type="dxa"/>
                                </w:tcPr>
                                <w:p w:rsidR="00BC672C" w:rsidRPr="00226DA1" w:rsidRDefault="00BC672C" w:rsidP="00BC672C">
                                  <w:pPr>
                                    <w:pStyle w:val="NormalWeb"/>
                                    <w:spacing w:before="0" w:beforeAutospacing="0" w:after="0" w:afterAutospacing="0"/>
                                    <w:rPr>
                                      <w:rFonts w:ascii="NTPreCursivefk" w:hAnsi="NTPreCursivefk" w:cs="Arial"/>
                                      <w:sz w:val="18"/>
                                      <w:szCs w:val="18"/>
                                    </w:rPr>
                                  </w:pPr>
                                  <w:r w:rsidRPr="00226DA1">
                                    <w:rPr>
                                      <w:rFonts w:ascii="NTPreCursivefk" w:eastAsiaTheme="minorEastAsia" w:hAnsi="NTPreCursivefk" w:cstheme="minorBidi"/>
                                      <w:color w:val="000000"/>
                                      <w:kern w:val="24"/>
                                      <w:sz w:val="18"/>
                                      <w:szCs w:val="18"/>
                                    </w:rPr>
                                    <w:t xml:space="preserve">Can be one cell or many cells. It stores electrical energy until it is needed. </w:t>
                                  </w:r>
                                </w:p>
                              </w:tc>
                            </w:tr>
                            <w:tr w:rsidR="00BC672C" w:rsidTr="001A2608">
                              <w:tc>
                                <w:tcPr>
                                  <w:tcW w:w="2514" w:type="dxa"/>
                                </w:tcPr>
                                <w:p w:rsidR="00BC672C" w:rsidRPr="00226DA1" w:rsidRDefault="00BC672C" w:rsidP="00BC672C">
                                  <w:pPr>
                                    <w:pStyle w:val="NormalWeb"/>
                                    <w:spacing w:before="0" w:beforeAutospacing="0" w:after="0" w:afterAutospacing="0"/>
                                    <w:rPr>
                                      <w:rFonts w:ascii="NTPreCursivefk" w:hAnsi="NTPreCursivefk" w:cs="Arial"/>
                                      <w:sz w:val="18"/>
                                      <w:szCs w:val="18"/>
                                    </w:rPr>
                                  </w:pPr>
                                  <w:r w:rsidRPr="00226DA1">
                                    <w:rPr>
                                      <w:rFonts w:ascii="NTPreCursivefk" w:hAnsi="NTPreCursivefk" w:cs="Calibri"/>
                                      <w:color w:val="000000" w:themeColor="dark1"/>
                                      <w:kern w:val="24"/>
                                      <w:sz w:val="18"/>
                                      <w:szCs w:val="18"/>
                                    </w:rPr>
                                    <w:t>Connect/connections</w:t>
                                  </w:r>
                                </w:p>
                              </w:tc>
                              <w:tc>
                                <w:tcPr>
                                  <w:tcW w:w="2514" w:type="dxa"/>
                                </w:tcPr>
                                <w:p w:rsidR="00BC672C" w:rsidRPr="00226DA1" w:rsidRDefault="00BC672C" w:rsidP="00BC672C">
                                  <w:pPr>
                                    <w:pStyle w:val="NormalWeb"/>
                                    <w:spacing w:before="0" w:beforeAutospacing="0" w:after="0" w:afterAutospacing="0"/>
                                    <w:rPr>
                                      <w:rFonts w:ascii="NTPreCursivefk" w:hAnsi="NTPreCursivefk" w:cs="Arial"/>
                                      <w:sz w:val="18"/>
                                      <w:szCs w:val="18"/>
                                    </w:rPr>
                                  </w:pPr>
                                  <w:r w:rsidRPr="00226DA1">
                                    <w:rPr>
                                      <w:rFonts w:ascii="NTPreCursivefk" w:eastAsiaTheme="minorEastAsia" w:hAnsi="NTPreCursivefk" w:cstheme="minorBidi"/>
                                      <w:color w:val="000000"/>
                                      <w:kern w:val="24"/>
                                      <w:sz w:val="18"/>
                                      <w:szCs w:val="18"/>
                                    </w:rPr>
                                    <w:t xml:space="preserve">A device used to join electrical conductors and create an electrical circuit. </w:t>
                                  </w:r>
                                </w:p>
                              </w:tc>
                            </w:tr>
                            <w:tr w:rsidR="00BC672C" w:rsidTr="001A2608">
                              <w:tc>
                                <w:tcPr>
                                  <w:tcW w:w="2514" w:type="dxa"/>
                                </w:tcPr>
                                <w:p w:rsidR="00BC672C" w:rsidRPr="00226DA1" w:rsidRDefault="00BC672C" w:rsidP="00BC672C">
                                  <w:pPr>
                                    <w:pStyle w:val="NormalWeb"/>
                                    <w:spacing w:before="0" w:beforeAutospacing="0" w:after="0" w:afterAutospacing="0"/>
                                    <w:rPr>
                                      <w:rFonts w:ascii="NTPreCursivefk" w:hAnsi="NTPreCursivefk" w:cs="Arial"/>
                                      <w:sz w:val="18"/>
                                      <w:szCs w:val="18"/>
                                    </w:rPr>
                                  </w:pPr>
                                  <w:r w:rsidRPr="00226DA1">
                                    <w:rPr>
                                      <w:rFonts w:ascii="NTPreCursivefk" w:hAnsi="NTPreCursivefk" w:cs="Calibri"/>
                                      <w:color w:val="000000" w:themeColor="dark1"/>
                                      <w:kern w:val="24"/>
                                      <w:sz w:val="18"/>
                                      <w:szCs w:val="18"/>
                                    </w:rPr>
                                    <w:t>Loose connection</w:t>
                                  </w:r>
                                </w:p>
                              </w:tc>
                              <w:tc>
                                <w:tcPr>
                                  <w:tcW w:w="2514" w:type="dxa"/>
                                </w:tcPr>
                                <w:p w:rsidR="00BC672C" w:rsidRPr="00226DA1" w:rsidRDefault="00BC672C" w:rsidP="00BC672C">
                                  <w:pPr>
                                    <w:pStyle w:val="NormalWeb"/>
                                    <w:spacing w:before="0" w:beforeAutospacing="0" w:after="0" w:afterAutospacing="0"/>
                                    <w:rPr>
                                      <w:rFonts w:ascii="NTPreCursivefk" w:hAnsi="NTPreCursivefk" w:cs="Arial"/>
                                      <w:sz w:val="18"/>
                                      <w:szCs w:val="18"/>
                                    </w:rPr>
                                  </w:pPr>
                                  <w:r w:rsidRPr="00226DA1">
                                    <w:rPr>
                                      <w:rFonts w:ascii="NTPreCursivefk" w:eastAsiaTheme="minorEastAsia" w:hAnsi="NTPreCursivefk" w:cstheme="minorBidi"/>
                                      <w:color w:val="000000"/>
                                      <w:kern w:val="24"/>
                                      <w:sz w:val="18"/>
                                      <w:szCs w:val="18"/>
                                    </w:rPr>
                                    <w:t xml:space="preserve">When the electrical connection is not correct and can cause it to heat up. </w:t>
                                  </w:r>
                                </w:p>
                              </w:tc>
                            </w:tr>
                            <w:tr w:rsidR="00226DA1" w:rsidTr="001A2608">
                              <w:tc>
                                <w:tcPr>
                                  <w:tcW w:w="2514" w:type="dxa"/>
                                </w:tcPr>
                                <w:p w:rsidR="00226DA1" w:rsidRPr="00226DA1" w:rsidRDefault="00226DA1" w:rsidP="00BC672C">
                                  <w:pPr>
                                    <w:pStyle w:val="NormalWeb"/>
                                    <w:spacing w:before="0" w:beforeAutospacing="0" w:after="0" w:afterAutospacing="0"/>
                                    <w:rPr>
                                      <w:rFonts w:ascii="NTPreCursivefk" w:hAnsi="NTPreCursivefk" w:cs="Calibri"/>
                                      <w:color w:val="000000" w:themeColor="dark1"/>
                                      <w:kern w:val="24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NTPreCursivefk" w:hAnsi="NTPreCursivefk" w:cs="Calibri"/>
                                      <w:color w:val="000000" w:themeColor="dark1"/>
                                      <w:kern w:val="24"/>
                                      <w:sz w:val="18"/>
                                      <w:szCs w:val="18"/>
                                    </w:rPr>
                                    <w:t xml:space="preserve">Conductor </w:t>
                                  </w:r>
                                </w:p>
                              </w:tc>
                              <w:tc>
                                <w:tcPr>
                                  <w:tcW w:w="2514" w:type="dxa"/>
                                </w:tcPr>
                                <w:p w:rsidR="00226DA1" w:rsidRPr="00226DA1" w:rsidRDefault="00226DA1" w:rsidP="00BC672C">
                                  <w:pPr>
                                    <w:pStyle w:val="NormalWeb"/>
                                    <w:spacing w:before="0" w:beforeAutospacing="0" w:after="0" w:afterAutospacing="0"/>
                                    <w:rPr>
                                      <w:rFonts w:ascii="NTPreCursivefk" w:eastAsiaTheme="minorEastAsia" w:hAnsi="NTPreCursivefk" w:cstheme="minorBidi"/>
                                      <w:color w:val="000000"/>
                                      <w:kern w:val="24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NTPreCursivefk" w:eastAsiaTheme="minorEastAsia" w:hAnsi="NTPreCursivefk" w:cstheme="minorBidi"/>
                                      <w:color w:val="000000"/>
                                      <w:kern w:val="24"/>
                                      <w:sz w:val="18"/>
                                      <w:szCs w:val="18"/>
                                    </w:rPr>
                                    <w:t xml:space="preserve">A material that lets electricity flow thought it. </w:t>
                                  </w:r>
                                </w:p>
                              </w:tc>
                            </w:tr>
                            <w:tr w:rsidR="00226DA1" w:rsidTr="001A2608">
                              <w:tc>
                                <w:tcPr>
                                  <w:tcW w:w="2514" w:type="dxa"/>
                                </w:tcPr>
                                <w:p w:rsidR="00226DA1" w:rsidRPr="00226DA1" w:rsidRDefault="00226DA1" w:rsidP="00BC672C">
                                  <w:pPr>
                                    <w:pStyle w:val="NormalWeb"/>
                                    <w:spacing w:before="0" w:beforeAutospacing="0" w:after="0" w:afterAutospacing="0"/>
                                    <w:rPr>
                                      <w:rFonts w:ascii="NTPreCursivefk" w:hAnsi="NTPreCursivefk" w:cs="Calibri"/>
                                      <w:color w:val="000000" w:themeColor="dark1"/>
                                      <w:kern w:val="24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NTPreCursivefk" w:hAnsi="NTPreCursivefk" w:cs="Calibri"/>
                                      <w:color w:val="000000" w:themeColor="dark1"/>
                                      <w:kern w:val="24"/>
                                      <w:sz w:val="18"/>
                                      <w:szCs w:val="18"/>
                                    </w:rPr>
                                    <w:t xml:space="preserve">Insulator </w:t>
                                  </w:r>
                                </w:p>
                              </w:tc>
                              <w:tc>
                                <w:tcPr>
                                  <w:tcW w:w="2514" w:type="dxa"/>
                                </w:tcPr>
                                <w:p w:rsidR="00226DA1" w:rsidRPr="00226DA1" w:rsidRDefault="00226DA1" w:rsidP="00BC672C">
                                  <w:pPr>
                                    <w:pStyle w:val="NormalWeb"/>
                                    <w:spacing w:before="0" w:beforeAutospacing="0" w:after="0" w:afterAutospacing="0"/>
                                    <w:rPr>
                                      <w:rFonts w:ascii="NTPreCursivefk" w:eastAsiaTheme="minorEastAsia" w:hAnsi="NTPreCursivefk" w:cstheme="minorBidi"/>
                                      <w:color w:val="000000"/>
                                      <w:kern w:val="24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NTPreCursivefk" w:eastAsiaTheme="minorEastAsia" w:hAnsi="NTPreCursivefk" w:cstheme="minorBidi"/>
                                      <w:color w:val="000000"/>
                                      <w:kern w:val="24"/>
                                      <w:sz w:val="18"/>
                                      <w:szCs w:val="18"/>
                                    </w:rPr>
                                    <w:t xml:space="preserve">A material that stops electricity flowing through it. </w:t>
                                  </w:r>
                                  <w:bookmarkStart w:id="0" w:name="_GoBack"/>
                                  <w:bookmarkEnd w:id="0"/>
                                </w:p>
                              </w:tc>
                            </w:tr>
                          </w:tbl>
                          <w:p w:rsidR="001A2608" w:rsidRDefault="001A2608" w:rsidP="001A2608">
                            <w:pPr>
                              <w:widowControl w:val="0"/>
                              <w:rPr>
                                <w:sz w:val="24"/>
                                <w:szCs w:val="24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27" type="#_x0000_t202" style="position:absolute;margin-left:237.55pt;margin-top:4.25pt;width:260.7pt;height:503.95pt;z-index:25165465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sXNGAMAAIMGAAAOAAAAZHJzL2Uyb0RvYy54bWysVU2P2jAQvVfqf7B8z8aBEEK0YQUBqkrb&#10;D2m36tkkDrE2sVPbELZV/3vHDrBhe6mq5RB5/PFm5s2b4fbu2NTowJTmUqQ4uCEYMZHLgotdir89&#10;brwYI22oKGgtBUvxM9P4bv7+3W3XJmwkK1kXTCEAETrp2hRXxrSJ7+u8Yg3VN7JlAg5LqRpqwFQ7&#10;v1C0A/Sm9keERH4nVdEqmTOtYXfVH+K5wy9LlpsvZamZQXWKITbjvsp9t/brz29pslO0rXh+CoP+&#10;RxQN5QKcXqBW1FC0V/wvqIbnSmpZmptcNr4sS54zlwNkE5BX2TxUtGUuFyBHtxea9NvB5p8PXxXi&#10;RYpDjARtoESP7GjQUh5RaNnpWp3ApYcWrpkjbEOVXaa6vZf5k0ZCZhUVO7ZQSnYVowVEF9iX/uBp&#10;j6MtyLb7JAtwQ/dGOqBjqRpLHZCBAB2q9HypjA0lh83xOCDxDI5yOItCQoJo4nzQ5Py8Vdp8YLJB&#10;dpFiBaV38PRwr40NhybnK9abkBte1678tUAduIgDQvrMZM0Le2rvabXbZrVCB2oVRJZk40QDaHp4&#10;reEGdFzzJsUxsb9eWZaPtSicG0N53a/hcS0sOHMK7eMD62hg6fYhbaeeXzMyW8frOPTCUbT2QrJa&#10;eYtNFnrRJphOVuNVlq2C3zbqIEwqXhRM2MDPSg7Cf1PKqad6DV60fJXgFQ+T5Wy5OhdgcM2/DsOR&#10;Dlldp7TYTMg0HMfedDoZe+F4TbxlvMm8RRZE0XS9zJbrVymtHU36bbK6cG6jknso20NVdKjgVjXj&#10;yWwUYDBgRIymfSERrXcw23KjMFLSfOemco1pRWox3KxiF40UT31/1PsGhH7STa8G2IJpNNiyKrKT&#10;zr52ZF3i6ak7y8NalwKf2HghF1DO0nE9Z9usbzhz3B5dc7uGtP24lcUzNCHkYcO3kxsWlVQ/Mepg&#10;CqZY/9hTxTCqPwpo5HE0mUYwNoeGGhrboUFFDlApNhj1y8z0o3bfKr6rwFNPjZALaP6Su7Z8iQoy&#10;sgZMOpfbaSrbUTq03a2X/475HwAAAP//AwBQSwMEFAAGAAgAAAAhAOfqErLfAAAACgEAAA8AAABk&#10;cnMvZG93bnJldi54bWxMj8FOg0AQhu8mvsNmTLzZBS3YIktjTIxHI22Mxym7BQI7i+xC8e0dT/U2&#10;k//LP9/ku8X2Yjajbx0piFcRCEOV0y3VCg7717sNCB+QNPaOjIIf42FXXF/lmGl3pg8zl6EWXEI+&#10;QwVNCEMmpa8aY9Gv3GCIs5MbLQZex1rqEc9cbnt5H0WptNgSX2hwMC+Nqbpysgqm7mE/y8+vuvXJ&#10;9P6Gp8N32XRK3d4sz08gglnCBYY/fVaHgp2ObiLtRa9g/ZjEjCrYJCA4325THo4MRnG6Blnk8v8L&#10;xS8AAAD//wMAUEsBAi0AFAAGAAgAAAAhALaDOJL+AAAA4QEAABMAAAAAAAAAAAAAAAAAAAAAAFtD&#10;b250ZW50X1R5cGVzXS54bWxQSwECLQAUAAYACAAAACEAOP0h/9YAAACUAQAACwAAAAAAAAAAAAAA&#10;AAAvAQAAX3JlbHMvLnJlbHNQSwECLQAUAAYACAAAACEAzhrFzRgDAACDBgAADgAAAAAAAAAAAAAA&#10;AAAuAgAAZHJzL2Uyb0RvYy54bWxQSwECLQAUAAYACAAAACEA5+oSst8AAAAKAQAADwAAAAAAAAAA&#10;AAAAAAByBQAAZHJzL2Rvd25yZXYueG1sUEsFBgAAAAAEAAQA8wAAAH4GAAAAAA==&#10;" filled="f" fillcolor="#5b9bd5" strokecolor="#00b0f0" strokeweight="3pt">
                <v:shadow color="black [0]"/>
                <v:textbox inset="2.88pt,2.88pt,2.88pt,2.88pt">
                  <w:txbxContent>
                    <w:p w:rsidR="001A2608" w:rsidRPr="003D561C" w:rsidRDefault="001A2608" w:rsidP="001A2608">
                      <w:pPr>
                        <w:widowControl w:val="0"/>
                        <w:jc w:val="center"/>
                        <w:rPr>
                          <w:rFonts w:ascii="NTPreCursivefk" w:hAnsi="NTPreCursivefk"/>
                          <w:b/>
                          <w:bCs/>
                          <w:sz w:val="24"/>
                          <w:szCs w:val="24"/>
                          <w:u w:val="single"/>
                          <w14:ligatures w14:val="none"/>
                        </w:rPr>
                      </w:pPr>
                      <w:r w:rsidRPr="003D561C">
                        <w:rPr>
                          <w:rFonts w:ascii="NTPreCursivefk" w:hAnsi="NTPreCursivefk"/>
                          <w:b/>
                          <w:bCs/>
                          <w:sz w:val="24"/>
                          <w:szCs w:val="24"/>
                          <w:u w:val="single"/>
                          <w14:ligatures w14:val="none"/>
                        </w:rPr>
                        <w:t>Key Vocabulary</w:t>
                      </w:r>
                    </w:p>
                    <w:tbl>
                      <w:tblPr>
                        <w:tblStyle w:val="TableGrid"/>
                        <w:tblW w:w="0" w:type="auto"/>
                        <w:tblInd w:w="-5" w:type="dxa"/>
                        <w:tblLook w:val="04A0" w:firstRow="1" w:lastRow="0" w:firstColumn="1" w:lastColumn="0" w:noHBand="0" w:noVBand="1"/>
                      </w:tblPr>
                      <w:tblGrid>
                        <w:gridCol w:w="2514"/>
                        <w:gridCol w:w="2514"/>
                      </w:tblGrid>
                      <w:tr w:rsidR="00BC672C" w:rsidTr="001A2608">
                        <w:tc>
                          <w:tcPr>
                            <w:tcW w:w="2514" w:type="dxa"/>
                          </w:tcPr>
                          <w:p w:rsidR="00BC672C" w:rsidRPr="00226DA1" w:rsidRDefault="00BC672C" w:rsidP="00BC672C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NTPreCursivefk" w:hAnsi="NTPreCursivefk" w:cs="Arial"/>
                                <w:sz w:val="18"/>
                                <w:szCs w:val="18"/>
                              </w:rPr>
                            </w:pPr>
                            <w:r w:rsidRPr="00226DA1">
                              <w:rPr>
                                <w:rFonts w:ascii="NTPreCursivefk" w:eastAsiaTheme="minorEastAsia" w:hAnsi="NTPreCursivefk" w:cstheme="minorBidi"/>
                                <w:bCs/>
                                <w:color w:val="000000" w:themeColor="dark1"/>
                                <w:kern w:val="24"/>
                                <w:sz w:val="18"/>
                                <w:szCs w:val="18"/>
                              </w:rPr>
                              <w:t>Electricity</w:t>
                            </w:r>
                          </w:p>
                        </w:tc>
                        <w:tc>
                          <w:tcPr>
                            <w:tcW w:w="2514" w:type="dxa"/>
                          </w:tcPr>
                          <w:p w:rsidR="00BC672C" w:rsidRPr="00226DA1" w:rsidRDefault="00BC672C" w:rsidP="00BC672C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NTPreCursivefk" w:hAnsi="NTPreCursivefk" w:cs="Arial"/>
                                <w:sz w:val="18"/>
                                <w:szCs w:val="18"/>
                              </w:rPr>
                            </w:pPr>
                            <w:r w:rsidRPr="00226DA1">
                              <w:rPr>
                                <w:rFonts w:ascii="NTPreCursivefk" w:hAnsi="NTPreCursivefk" w:cs="Calibri"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</w:rPr>
                              <w:t>A type of energy which can be used in circuits to power up items.</w:t>
                            </w:r>
                          </w:p>
                        </w:tc>
                      </w:tr>
                      <w:tr w:rsidR="00BC672C" w:rsidTr="001A2608">
                        <w:tc>
                          <w:tcPr>
                            <w:tcW w:w="2514" w:type="dxa"/>
                          </w:tcPr>
                          <w:p w:rsidR="00BC672C" w:rsidRPr="00226DA1" w:rsidRDefault="00BC672C" w:rsidP="00BC672C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NTPreCursivefk" w:hAnsi="NTPreCursivefk" w:cs="Arial"/>
                                <w:sz w:val="18"/>
                                <w:szCs w:val="18"/>
                              </w:rPr>
                            </w:pPr>
                            <w:r w:rsidRPr="00226DA1">
                              <w:rPr>
                                <w:rFonts w:ascii="NTPreCursivefk" w:eastAsiaTheme="minorEastAsia" w:hAnsi="NTPreCursivefk" w:cstheme="minorBidi"/>
                                <w:color w:val="000000" w:themeColor="dark1"/>
                                <w:kern w:val="24"/>
                                <w:sz w:val="18"/>
                                <w:szCs w:val="18"/>
                              </w:rPr>
                              <w:t>Electrical appliance/device</w:t>
                            </w:r>
                          </w:p>
                        </w:tc>
                        <w:tc>
                          <w:tcPr>
                            <w:tcW w:w="2514" w:type="dxa"/>
                          </w:tcPr>
                          <w:p w:rsidR="00BC672C" w:rsidRPr="00226DA1" w:rsidRDefault="00BC672C" w:rsidP="00BC672C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NTPreCursivefk" w:hAnsi="NTPreCursivefk" w:cs="Arial"/>
                                <w:sz w:val="18"/>
                                <w:szCs w:val="18"/>
                              </w:rPr>
                            </w:pPr>
                            <w:r w:rsidRPr="00226DA1">
                              <w:rPr>
                                <w:rFonts w:ascii="NTPreCursivefk" w:hAnsi="NTPreCursivefk" w:cs="Calibri"/>
                                <w:color w:val="000000" w:themeColor="text1"/>
                                <w:kern w:val="24"/>
                                <w:sz w:val="18"/>
                                <w:szCs w:val="18"/>
                              </w:rPr>
                              <w:t xml:space="preserve">Uses electricity to perform a function (e.g. cooker, TV, hairdryer). </w:t>
                            </w:r>
                          </w:p>
                        </w:tc>
                      </w:tr>
                      <w:tr w:rsidR="00BC672C" w:rsidTr="001A2608">
                        <w:tc>
                          <w:tcPr>
                            <w:tcW w:w="2514" w:type="dxa"/>
                          </w:tcPr>
                          <w:p w:rsidR="00BC672C" w:rsidRPr="00226DA1" w:rsidRDefault="00BC672C" w:rsidP="00BC672C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NTPreCursivefk" w:hAnsi="NTPreCursivefk" w:cs="Arial"/>
                                <w:sz w:val="18"/>
                                <w:szCs w:val="18"/>
                              </w:rPr>
                            </w:pPr>
                            <w:r w:rsidRPr="00226DA1">
                              <w:rPr>
                                <w:rFonts w:ascii="NTPreCursivefk" w:eastAsiaTheme="minorEastAsia" w:hAnsi="NTPreCursivefk" w:cstheme="minorBidi"/>
                                <w:color w:val="000000" w:themeColor="dark1"/>
                                <w:kern w:val="24"/>
                                <w:sz w:val="18"/>
                                <w:szCs w:val="18"/>
                              </w:rPr>
                              <w:t>Mains</w:t>
                            </w:r>
                          </w:p>
                        </w:tc>
                        <w:tc>
                          <w:tcPr>
                            <w:tcW w:w="2514" w:type="dxa"/>
                          </w:tcPr>
                          <w:p w:rsidR="00BC672C" w:rsidRPr="00226DA1" w:rsidRDefault="00BC672C" w:rsidP="00BC672C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NTPreCursivefk" w:hAnsi="NTPreCursivefk" w:cs="Arial"/>
                                <w:sz w:val="18"/>
                                <w:szCs w:val="18"/>
                              </w:rPr>
                            </w:pPr>
                            <w:r w:rsidRPr="00226DA1">
                              <w:rPr>
                                <w:rFonts w:ascii="NTPreCursivefk" w:hAnsi="NTPreCursivefk" w:cs="Calibri"/>
                                <w:color w:val="000000" w:themeColor="text1"/>
                                <w:kern w:val="24"/>
                                <w:sz w:val="18"/>
                                <w:szCs w:val="18"/>
                              </w:rPr>
                              <w:t>The electricity that comes into your house through the wall sockets comes from the mains (electricity supply from power stations to houses).</w:t>
                            </w:r>
                          </w:p>
                        </w:tc>
                      </w:tr>
                      <w:tr w:rsidR="00BC672C" w:rsidTr="001A2608">
                        <w:tc>
                          <w:tcPr>
                            <w:tcW w:w="2514" w:type="dxa"/>
                          </w:tcPr>
                          <w:p w:rsidR="00BC672C" w:rsidRPr="00226DA1" w:rsidRDefault="00BC672C" w:rsidP="00BC672C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NTPreCursivefk" w:hAnsi="NTPreCursivefk" w:cs="Arial"/>
                                <w:sz w:val="18"/>
                                <w:szCs w:val="18"/>
                              </w:rPr>
                            </w:pPr>
                            <w:r w:rsidRPr="00226DA1">
                              <w:rPr>
                                <w:rFonts w:ascii="NTPreCursivefk" w:eastAsiaTheme="minorEastAsia" w:hAnsi="NTPreCursivefk" w:cstheme="minorBidi"/>
                                <w:color w:val="000000" w:themeColor="dark1"/>
                                <w:kern w:val="24"/>
                                <w:sz w:val="18"/>
                                <w:szCs w:val="18"/>
                              </w:rPr>
                              <w:t>Plug</w:t>
                            </w:r>
                          </w:p>
                        </w:tc>
                        <w:tc>
                          <w:tcPr>
                            <w:tcW w:w="2514" w:type="dxa"/>
                          </w:tcPr>
                          <w:p w:rsidR="00BC672C" w:rsidRPr="00226DA1" w:rsidRDefault="00BC672C" w:rsidP="00BC672C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NTPreCursivefk" w:hAnsi="NTPreCursivefk" w:cs="Arial"/>
                                <w:sz w:val="18"/>
                                <w:szCs w:val="18"/>
                              </w:rPr>
                            </w:pPr>
                            <w:r w:rsidRPr="00226DA1">
                              <w:rPr>
                                <w:rFonts w:ascii="NTPreCursivefk" w:hAnsi="NTPreCursivefk" w:cs="Calibri"/>
                                <w:color w:val="000000" w:themeColor="text1"/>
                                <w:kern w:val="24"/>
                                <w:sz w:val="18"/>
                                <w:szCs w:val="18"/>
                              </w:rPr>
                              <w:t xml:space="preserve">A plastic object on electrical equipment with metal pins which fit into the holes of an electric socket and connects the equipment to electrical supply. </w:t>
                            </w:r>
                          </w:p>
                        </w:tc>
                      </w:tr>
                      <w:tr w:rsidR="00BC672C" w:rsidTr="001A2608">
                        <w:tc>
                          <w:tcPr>
                            <w:tcW w:w="2514" w:type="dxa"/>
                          </w:tcPr>
                          <w:p w:rsidR="00BC672C" w:rsidRPr="00226DA1" w:rsidRDefault="00BC672C" w:rsidP="00BC672C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NTPreCursivefk" w:hAnsi="NTPreCursivefk" w:cs="Arial"/>
                                <w:sz w:val="18"/>
                                <w:szCs w:val="18"/>
                              </w:rPr>
                            </w:pPr>
                            <w:r w:rsidRPr="00226DA1">
                              <w:rPr>
                                <w:rFonts w:ascii="NTPreCursivefk" w:eastAsiaTheme="minorEastAsia" w:hAnsi="NTPreCursivefk" w:cstheme="minorBidi"/>
                                <w:color w:val="000000" w:themeColor="dark1"/>
                                <w:kern w:val="24"/>
                                <w:sz w:val="18"/>
                                <w:szCs w:val="18"/>
                              </w:rPr>
                              <w:t>Electrical circuit</w:t>
                            </w:r>
                          </w:p>
                        </w:tc>
                        <w:tc>
                          <w:tcPr>
                            <w:tcW w:w="2514" w:type="dxa"/>
                          </w:tcPr>
                          <w:p w:rsidR="00BC672C" w:rsidRPr="00226DA1" w:rsidRDefault="00BC672C" w:rsidP="00BC672C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NTPreCursivefk" w:hAnsi="NTPreCursivefk" w:cs="Arial"/>
                                <w:sz w:val="18"/>
                                <w:szCs w:val="18"/>
                              </w:rPr>
                            </w:pPr>
                            <w:r w:rsidRPr="00226DA1">
                              <w:rPr>
                                <w:rFonts w:ascii="NTPreCursivefk" w:hAnsi="NTPreCursivefk" w:cs="Calibri"/>
                                <w:color w:val="000000" w:themeColor="text1"/>
                                <w:kern w:val="24"/>
                                <w:sz w:val="18"/>
                                <w:szCs w:val="18"/>
                              </w:rPr>
                              <w:t xml:space="preserve">A complete route that an electrical current can flow around. </w:t>
                            </w:r>
                          </w:p>
                        </w:tc>
                      </w:tr>
                      <w:tr w:rsidR="00BC672C" w:rsidTr="001A2608">
                        <w:tc>
                          <w:tcPr>
                            <w:tcW w:w="2514" w:type="dxa"/>
                          </w:tcPr>
                          <w:p w:rsidR="00BC672C" w:rsidRPr="00226DA1" w:rsidRDefault="00BC672C" w:rsidP="00BC672C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NTPreCursivefk" w:hAnsi="NTPreCursivefk" w:cs="Arial"/>
                                <w:sz w:val="18"/>
                                <w:szCs w:val="18"/>
                              </w:rPr>
                            </w:pPr>
                            <w:r w:rsidRPr="00226DA1">
                              <w:rPr>
                                <w:rFonts w:ascii="NTPreCursivefk" w:hAnsi="NTPreCursivefk" w:cs="Calibri"/>
                                <w:color w:val="000000" w:themeColor="dark1"/>
                                <w:kern w:val="24"/>
                                <w:sz w:val="18"/>
                                <w:szCs w:val="18"/>
                              </w:rPr>
                              <w:t>Complete circuit</w:t>
                            </w:r>
                          </w:p>
                        </w:tc>
                        <w:tc>
                          <w:tcPr>
                            <w:tcW w:w="2514" w:type="dxa"/>
                          </w:tcPr>
                          <w:p w:rsidR="00BC672C" w:rsidRPr="00226DA1" w:rsidRDefault="00BC672C" w:rsidP="00BC672C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NTPreCursivefk" w:hAnsi="NTPreCursivefk" w:cs="Arial"/>
                                <w:sz w:val="18"/>
                                <w:szCs w:val="18"/>
                              </w:rPr>
                            </w:pPr>
                            <w:r w:rsidRPr="00226DA1">
                              <w:rPr>
                                <w:rFonts w:ascii="NTPreCursivefk" w:eastAsiaTheme="minorEastAsia" w:hAnsi="NTPreCursivefk" w:cstheme="minorBidi"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 xml:space="preserve">A circuit which an electrical current can flow through. </w:t>
                            </w:r>
                          </w:p>
                        </w:tc>
                      </w:tr>
                      <w:tr w:rsidR="00BC672C" w:rsidTr="001A2608">
                        <w:tc>
                          <w:tcPr>
                            <w:tcW w:w="2514" w:type="dxa"/>
                          </w:tcPr>
                          <w:p w:rsidR="00BC672C" w:rsidRPr="00226DA1" w:rsidRDefault="00BC672C" w:rsidP="00BC672C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NTPreCursivefk" w:hAnsi="NTPreCursivefk" w:cs="Arial"/>
                                <w:sz w:val="18"/>
                                <w:szCs w:val="18"/>
                              </w:rPr>
                            </w:pPr>
                            <w:r w:rsidRPr="00226DA1">
                              <w:rPr>
                                <w:rFonts w:ascii="NTPreCursivefk" w:hAnsi="NTPreCursivefk" w:cs="Calibri"/>
                                <w:color w:val="000000" w:themeColor="dark1"/>
                                <w:kern w:val="24"/>
                                <w:sz w:val="18"/>
                                <w:szCs w:val="18"/>
                              </w:rPr>
                              <w:t>Component</w:t>
                            </w:r>
                          </w:p>
                        </w:tc>
                        <w:tc>
                          <w:tcPr>
                            <w:tcW w:w="2514" w:type="dxa"/>
                          </w:tcPr>
                          <w:p w:rsidR="00BC672C" w:rsidRPr="00226DA1" w:rsidRDefault="00BC672C" w:rsidP="00BC672C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NTPreCursivefk" w:hAnsi="NTPreCursivefk" w:cs="Arial"/>
                                <w:sz w:val="18"/>
                                <w:szCs w:val="18"/>
                              </w:rPr>
                            </w:pPr>
                            <w:r w:rsidRPr="00226DA1">
                              <w:rPr>
                                <w:rFonts w:ascii="NTPreCursivefk" w:eastAsiaTheme="minorEastAsia" w:hAnsi="NTPreCursivefk" w:cstheme="minorBidi"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 xml:space="preserve">A device which transfers electrical energy into another form (e.g. a motor, or a lamp). </w:t>
                            </w:r>
                          </w:p>
                        </w:tc>
                      </w:tr>
                      <w:tr w:rsidR="00BC672C" w:rsidTr="001A2608">
                        <w:tc>
                          <w:tcPr>
                            <w:tcW w:w="2514" w:type="dxa"/>
                          </w:tcPr>
                          <w:p w:rsidR="00BC672C" w:rsidRPr="00226DA1" w:rsidRDefault="00BC672C" w:rsidP="00BC672C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NTPreCursivefk" w:hAnsi="NTPreCursivefk" w:cs="Arial"/>
                                <w:sz w:val="18"/>
                                <w:szCs w:val="18"/>
                              </w:rPr>
                            </w:pPr>
                            <w:r w:rsidRPr="00226DA1">
                              <w:rPr>
                                <w:rFonts w:ascii="NTPreCursivefk" w:hAnsi="NTPreCursivefk" w:cs="Calibri"/>
                                <w:color w:val="000000" w:themeColor="dark1"/>
                                <w:kern w:val="24"/>
                                <w:sz w:val="18"/>
                                <w:szCs w:val="18"/>
                              </w:rPr>
                              <w:t>Cell</w:t>
                            </w:r>
                          </w:p>
                        </w:tc>
                        <w:tc>
                          <w:tcPr>
                            <w:tcW w:w="2514" w:type="dxa"/>
                          </w:tcPr>
                          <w:p w:rsidR="00BC672C" w:rsidRPr="00226DA1" w:rsidRDefault="00BC672C" w:rsidP="00BC672C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NTPreCursivefk" w:hAnsi="NTPreCursivefk" w:cs="Arial"/>
                                <w:sz w:val="18"/>
                                <w:szCs w:val="18"/>
                              </w:rPr>
                            </w:pPr>
                            <w:r w:rsidRPr="00226DA1">
                              <w:rPr>
                                <w:rFonts w:ascii="NTPreCursivefk" w:eastAsiaTheme="minorEastAsia" w:hAnsi="NTPreCursivefk" w:cstheme="minorBidi"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 xml:space="preserve">Used to generate electricity. One end of the cell is </w:t>
                            </w:r>
                            <w:r w:rsidRPr="00226DA1">
                              <w:rPr>
                                <w:rFonts w:ascii="NTPreCursivefk" w:eastAsiaTheme="minorEastAsia" w:hAnsi="NTPreCursivefk" w:cstheme="minorBidi"/>
                                <w:bCs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 xml:space="preserve">positive, ‘+’. </w:t>
                            </w:r>
                            <w:r w:rsidRPr="00226DA1">
                              <w:rPr>
                                <w:rFonts w:ascii="NTPreCursivefk" w:eastAsiaTheme="minorEastAsia" w:hAnsi="NTPreCursivefk" w:cstheme="minorBidi"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 xml:space="preserve">The other is </w:t>
                            </w:r>
                            <w:r w:rsidRPr="00226DA1">
                              <w:rPr>
                                <w:rFonts w:ascii="NTPreCursivefk" w:eastAsiaTheme="minorEastAsia" w:hAnsi="NTPreCursivefk" w:cstheme="minorBidi"/>
                                <w:bCs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 xml:space="preserve">negative, ‘-’. </w:t>
                            </w:r>
                            <w:r w:rsidRPr="00226DA1">
                              <w:rPr>
                                <w:rFonts w:ascii="NTPreCursivefk" w:eastAsiaTheme="minorEastAsia" w:hAnsi="NTPreCursivefk" w:cstheme="minorBidi"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 xml:space="preserve">A cell pushes the electric current from the positive end to the negative. </w:t>
                            </w:r>
                          </w:p>
                        </w:tc>
                      </w:tr>
                      <w:tr w:rsidR="00BC672C" w:rsidTr="001A2608">
                        <w:tc>
                          <w:tcPr>
                            <w:tcW w:w="2514" w:type="dxa"/>
                          </w:tcPr>
                          <w:p w:rsidR="00BC672C" w:rsidRPr="00226DA1" w:rsidRDefault="00BC672C" w:rsidP="00BC672C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NTPreCursivefk" w:hAnsi="NTPreCursivefk" w:cs="Arial"/>
                                <w:sz w:val="18"/>
                                <w:szCs w:val="18"/>
                              </w:rPr>
                            </w:pPr>
                            <w:r w:rsidRPr="00226DA1">
                              <w:rPr>
                                <w:rFonts w:ascii="NTPreCursivefk" w:hAnsi="NTPreCursivefk" w:cs="Calibri"/>
                                <w:color w:val="000000" w:themeColor="dark1"/>
                                <w:kern w:val="24"/>
                                <w:sz w:val="18"/>
                                <w:szCs w:val="18"/>
                              </w:rPr>
                              <w:t>Battery</w:t>
                            </w:r>
                          </w:p>
                        </w:tc>
                        <w:tc>
                          <w:tcPr>
                            <w:tcW w:w="2514" w:type="dxa"/>
                          </w:tcPr>
                          <w:p w:rsidR="00BC672C" w:rsidRPr="00226DA1" w:rsidRDefault="00BC672C" w:rsidP="00BC672C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NTPreCursivefk" w:hAnsi="NTPreCursivefk" w:cs="Arial"/>
                                <w:sz w:val="18"/>
                                <w:szCs w:val="18"/>
                              </w:rPr>
                            </w:pPr>
                            <w:r w:rsidRPr="00226DA1">
                              <w:rPr>
                                <w:rFonts w:ascii="NTPreCursivefk" w:eastAsiaTheme="minorEastAsia" w:hAnsi="NTPreCursivefk" w:cstheme="minorBidi"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 xml:space="preserve">Can be one cell or many cells. It stores electrical energy until it is needed. </w:t>
                            </w:r>
                          </w:p>
                        </w:tc>
                      </w:tr>
                      <w:tr w:rsidR="00BC672C" w:rsidTr="001A2608">
                        <w:tc>
                          <w:tcPr>
                            <w:tcW w:w="2514" w:type="dxa"/>
                          </w:tcPr>
                          <w:p w:rsidR="00BC672C" w:rsidRPr="00226DA1" w:rsidRDefault="00BC672C" w:rsidP="00BC672C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NTPreCursivefk" w:hAnsi="NTPreCursivefk" w:cs="Arial"/>
                                <w:sz w:val="18"/>
                                <w:szCs w:val="18"/>
                              </w:rPr>
                            </w:pPr>
                            <w:r w:rsidRPr="00226DA1">
                              <w:rPr>
                                <w:rFonts w:ascii="NTPreCursivefk" w:hAnsi="NTPreCursivefk" w:cs="Calibri"/>
                                <w:color w:val="000000" w:themeColor="dark1"/>
                                <w:kern w:val="24"/>
                                <w:sz w:val="18"/>
                                <w:szCs w:val="18"/>
                              </w:rPr>
                              <w:t>Connect/connections</w:t>
                            </w:r>
                          </w:p>
                        </w:tc>
                        <w:tc>
                          <w:tcPr>
                            <w:tcW w:w="2514" w:type="dxa"/>
                          </w:tcPr>
                          <w:p w:rsidR="00BC672C" w:rsidRPr="00226DA1" w:rsidRDefault="00BC672C" w:rsidP="00BC672C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NTPreCursivefk" w:hAnsi="NTPreCursivefk" w:cs="Arial"/>
                                <w:sz w:val="18"/>
                                <w:szCs w:val="18"/>
                              </w:rPr>
                            </w:pPr>
                            <w:r w:rsidRPr="00226DA1">
                              <w:rPr>
                                <w:rFonts w:ascii="NTPreCursivefk" w:eastAsiaTheme="minorEastAsia" w:hAnsi="NTPreCursivefk" w:cstheme="minorBidi"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 xml:space="preserve">A device used to join electrical conductors and create an electrical circuit. </w:t>
                            </w:r>
                          </w:p>
                        </w:tc>
                      </w:tr>
                      <w:tr w:rsidR="00BC672C" w:rsidTr="001A2608">
                        <w:tc>
                          <w:tcPr>
                            <w:tcW w:w="2514" w:type="dxa"/>
                          </w:tcPr>
                          <w:p w:rsidR="00BC672C" w:rsidRPr="00226DA1" w:rsidRDefault="00BC672C" w:rsidP="00BC672C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NTPreCursivefk" w:hAnsi="NTPreCursivefk" w:cs="Arial"/>
                                <w:sz w:val="18"/>
                                <w:szCs w:val="18"/>
                              </w:rPr>
                            </w:pPr>
                            <w:r w:rsidRPr="00226DA1">
                              <w:rPr>
                                <w:rFonts w:ascii="NTPreCursivefk" w:hAnsi="NTPreCursivefk" w:cs="Calibri"/>
                                <w:color w:val="000000" w:themeColor="dark1"/>
                                <w:kern w:val="24"/>
                                <w:sz w:val="18"/>
                                <w:szCs w:val="18"/>
                              </w:rPr>
                              <w:t>Loose connection</w:t>
                            </w:r>
                          </w:p>
                        </w:tc>
                        <w:tc>
                          <w:tcPr>
                            <w:tcW w:w="2514" w:type="dxa"/>
                          </w:tcPr>
                          <w:p w:rsidR="00BC672C" w:rsidRPr="00226DA1" w:rsidRDefault="00BC672C" w:rsidP="00BC672C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NTPreCursivefk" w:hAnsi="NTPreCursivefk" w:cs="Arial"/>
                                <w:sz w:val="18"/>
                                <w:szCs w:val="18"/>
                              </w:rPr>
                            </w:pPr>
                            <w:r w:rsidRPr="00226DA1">
                              <w:rPr>
                                <w:rFonts w:ascii="NTPreCursivefk" w:eastAsiaTheme="minorEastAsia" w:hAnsi="NTPreCursivefk" w:cstheme="minorBidi"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 xml:space="preserve">When the electrical connection is not correct and can cause it to heat up. </w:t>
                            </w:r>
                          </w:p>
                        </w:tc>
                      </w:tr>
                      <w:tr w:rsidR="00226DA1" w:rsidTr="001A2608">
                        <w:tc>
                          <w:tcPr>
                            <w:tcW w:w="2514" w:type="dxa"/>
                          </w:tcPr>
                          <w:p w:rsidR="00226DA1" w:rsidRPr="00226DA1" w:rsidRDefault="00226DA1" w:rsidP="00BC672C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NTPreCursivefk" w:hAnsi="NTPreCursivefk" w:cs="Calibri"/>
                                <w:color w:val="000000" w:themeColor="dark1"/>
                                <w:kern w:val="24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NTPreCursivefk" w:hAnsi="NTPreCursivefk" w:cs="Calibri"/>
                                <w:color w:val="000000" w:themeColor="dark1"/>
                                <w:kern w:val="24"/>
                                <w:sz w:val="18"/>
                                <w:szCs w:val="18"/>
                              </w:rPr>
                              <w:t xml:space="preserve">Conductor </w:t>
                            </w:r>
                          </w:p>
                        </w:tc>
                        <w:tc>
                          <w:tcPr>
                            <w:tcW w:w="2514" w:type="dxa"/>
                          </w:tcPr>
                          <w:p w:rsidR="00226DA1" w:rsidRPr="00226DA1" w:rsidRDefault="00226DA1" w:rsidP="00BC672C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NTPreCursivefk" w:eastAsiaTheme="minorEastAsia" w:hAnsi="NTPreCursivefk" w:cstheme="minorBidi"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NTPreCursivefk" w:eastAsiaTheme="minorEastAsia" w:hAnsi="NTPreCursivefk" w:cstheme="minorBidi"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 xml:space="preserve">A material that lets electricity flow thought it. </w:t>
                            </w:r>
                          </w:p>
                        </w:tc>
                      </w:tr>
                      <w:tr w:rsidR="00226DA1" w:rsidTr="001A2608">
                        <w:tc>
                          <w:tcPr>
                            <w:tcW w:w="2514" w:type="dxa"/>
                          </w:tcPr>
                          <w:p w:rsidR="00226DA1" w:rsidRPr="00226DA1" w:rsidRDefault="00226DA1" w:rsidP="00BC672C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NTPreCursivefk" w:hAnsi="NTPreCursivefk" w:cs="Calibri"/>
                                <w:color w:val="000000" w:themeColor="dark1"/>
                                <w:kern w:val="24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NTPreCursivefk" w:hAnsi="NTPreCursivefk" w:cs="Calibri"/>
                                <w:color w:val="000000" w:themeColor="dark1"/>
                                <w:kern w:val="24"/>
                                <w:sz w:val="18"/>
                                <w:szCs w:val="18"/>
                              </w:rPr>
                              <w:t xml:space="preserve">Insulator </w:t>
                            </w:r>
                          </w:p>
                        </w:tc>
                        <w:tc>
                          <w:tcPr>
                            <w:tcW w:w="2514" w:type="dxa"/>
                          </w:tcPr>
                          <w:p w:rsidR="00226DA1" w:rsidRPr="00226DA1" w:rsidRDefault="00226DA1" w:rsidP="00BC672C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NTPreCursivefk" w:eastAsiaTheme="minorEastAsia" w:hAnsi="NTPreCursivefk" w:cstheme="minorBidi"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NTPreCursivefk" w:eastAsiaTheme="minorEastAsia" w:hAnsi="NTPreCursivefk" w:cstheme="minorBidi"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 xml:space="preserve">A material that stops electricity flowing through it. </w:t>
                            </w:r>
                            <w:bookmarkStart w:id="1" w:name="_GoBack"/>
                            <w:bookmarkEnd w:id="1"/>
                          </w:p>
                        </w:tc>
                      </w:tr>
                    </w:tbl>
                    <w:p w:rsidR="001A2608" w:rsidRDefault="001A2608" w:rsidP="001A2608">
                      <w:pPr>
                        <w:widowControl w:val="0"/>
                        <w:rPr>
                          <w:sz w:val="24"/>
                          <w:szCs w:val="24"/>
                          <w14:ligatures w14:val="non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5680" behindDoc="0" locked="0" layoutInCell="1" allowOverlap="1">
                <wp:simplePos x="0" y="0"/>
                <wp:positionH relativeFrom="margin">
                  <wp:posOffset>-567055</wp:posOffset>
                </wp:positionH>
                <wp:positionV relativeFrom="paragraph">
                  <wp:posOffset>30149</wp:posOffset>
                </wp:positionV>
                <wp:extent cx="3486150" cy="1150883"/>
                <wp:effectExtent l="19050" t="19050" r="19050" b="11430"/>
                <wp:wrapNone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86150" cy="1150883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00B0F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1A2608" w:rsidRDefault="001A2608" w:rsidP="001A2608">
                            <w:pPr>
                              <w:widowControl w:val="0"/>
                              <w:jc w:val="center"/>
                              <w:rPr>
                                <w:rFonts w:ascii="NTPreCursivefk" w:hAnsi="NTPreCursivefk"/>
                                <w:b/>
                                <w:bCs/>
                                <w:sz w:val="28"/>
                                <w:szCs w:val="24"/>
                                <w:u w:val="single"/>
                                <w14:ligatures w14:val="none"/>
                              </w:rPr>
                            </w:pPr>
                            <w:r w:rsidRPr="003D561C">
                              <w:rPr>
                                <w:rFonts w:ascii="NTPreCursivefk" w:hAnsi="NTPreCursivefk"/>
                                <w:b/>
                                <w:bCs/>
                                <w:sz w:val="28"/>
                                <w:szCs w:val="24"/>
                                <w:u w:val="single"/>
                                <w14:ligatures w14:val="none"/>
                              </w:rPr>
                              <w:t>What should I already know?</w:t>
                            </w:r>
                          </w:p>
                          <w:p w:rsidR="00226DA1" w:rsidRPr="00226DA1" w:rsidRDefault="00226DA1" w:rsidP="00226DA1">
                            <w:pPr>
                              <w:widowControl w:val="0"/>
                              <w:jc w:val="center"/>
                              <w:rPr>
                                <w:rFonts w:ascii="NTPreCursivefk" w:hAnsi="NTPreCursivefk"/>
                                <w:bCs/>
                                <w:sz w:val="28"/>
                                <w:szCs w:val="24"/>
                                <w14:ligatures w14:val="none"/>
                              </w:rPr>
                            </w:pPr>
                            <w:r w:rsidRPr="00226DA1">
                              <w:rPr>
                                <w:rFonts w:ascii="NTPreCursivefk" w:hAnsi="NTPreCursivefk"/>
                                <w:bCs/>
                                <w:sz w:val="28"/>
                                <w:szCs w:val="24"/>
                                <w14:ligatures w14:val="none"/>
                              </w:rPr>
                              <w:t>What a battery is</w:t>
                            </w:r>
                          </w:p>
                          <w:p w:rsidR="00226DA1" w:rsidRPr="00226DA1" w:rsidRDefault="00226DA1" w:rsidP="00226DA1">
                            <w:pPr>
                              <w:widowControl w:val="0"/>
                              <w:jc w:val="center"/>
                              <w:rPr>
                                <w:rFonts w:ascii="NTPreCursivefk" w:hAnsi="NTPreCursivefk"/>
                                <w:bCs/>
                                <w:sz w:val="28"/>
                                <w:szCs w:val="24"/>
                                <w14:ligatures w14:val="none"/>
                              </w:rPr>
                            </w:pPr>
                            <w:r w:rsidRPr="00226DA1">
                              <w:rPr>
                                <w:rFonts w:ascii="NTPreCursivefk" w:hAnsi="NTPreCursivefk"/>
                                <w:bCs/>
                                <w:sz w:val="28"/>
                                <w:szCs w:val="24"/>
                                <w14:ligatures w14:val="none"/>
                              </w:rPr>
                              <w:t>That electricity is dangerous</w:t>
                            </w:r>
                          </w:p>
                          <w:p w:rsidR="00226DA1" w:rsidRPr="003D561C" w:rsidRDefault="00226DA1" w:rsidP="00226DA1">
                            <w:pPr>
                              <w:widowControl w:val="0"/>
                              <w:jc w:val="center"/>
                              <w:rPr>
                                <w:rFonts w:ascii="NTPreCursivefk" w:hAnsi="NTPreCursivefk"/>
                                <w:b/>
                                <w:bCs/>
                                <w:sz w:val="28"/>
                                <w:szCs w:val="24"/>
                                <w:u w:val="single"/>
                                <w14:ligatures w14:val="none"/>
                              </w:rPr>
                            </w:pPr>
                          </w:p>
                          <w:p w:rsidR="001A2608" w:rsidRPr="003D561C" w:rsidRDefault="001A2608" w:rsidP="001A2608">
                            <w:pPr>
                              <w:widowControl w:val="0"/>
                              <w:rPr>
                                <w:rFonts w:ascii="NTPreCursivefk" w:hAnsi="NTPreCursivefk"/>
                                <w:sz w:val="24"/>
                                <w:szCs w:val="22"/>
                                <w14:ligatures w14:val="none"/>
                              </w:rPr>
                            </w:pPr>
                            <w:r w:rsidRPr="003D561C">
                              <w:rPr>
                                <w:rFonts w:ascii="NTPreCursivefk" w:hAnsi="NTPreCursivefk"/>
                                <w:sz w:val="22"/>
                                <w14:ligatures w14:val="none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28" type="#_x0000_t202" style="position:absolute;margin-left:-44.65pt;margin-top:2.35pt;width:274.5pt;height:90.6pt;z-index:251655680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Tt7pGAMAAIMGAAAOAAAAZHJzL2Uyb0RvYy54bWysVU2PmzAQvVfqf7B8Z4FAAkFLVglJqkrb&#10;D2m36tkBE6wFm9pOyLbqf+/YJCzZXqpqc0Aef7x5M/Nmcnt3amp0pFIxwVPs33gYUZ6LgvF9ir89&#10;bp0YI6UJL0gtOE3xM1X4bvH+3W3XJnQiKlEXVCIA4Srp2hRXWreJ66q8og1RN6KlHA5LIRuiwZR7&#10;t5CkA/SmdieeN3M7IYtWipwqBbvr/hAvLH5Z0lx/KUtFNapTDNy0/Ur73Zmvu7glyV6StmL5mQb5&#10;DxYNYRycDlBrogk6SPYXVMNyKZQo9U0uGleUJcupjQGi8b1X0TxUpKU2FkiOaoc0qbeDzT8fv0rE&#10;ihRHGHHSQIke6UmjlTihyGSna1UClx5auKZPsA1VtpGq9l7kTwpxkVWE7+lSStFVlBTAzjcv3dHT&#10;HkcZkF33SRTghhy0sECnUjYmdZAMBOhQpeehMoZKDptBGM/8KRzlcObDKo4D64Mkl+etVPoDFQ0y&#10;ixRLKL2FJ8d7pQ0dklyuGG9cbFld2/LXHHXgIvY9r49M1Kwwp+aekvtdVkt0JEZB3srbWtEAmhpf&#10;a5gGHdesSXHsmV+vLJOPDS+sG01Y3a/hcc0NOLUK7fmBddKwtPsQtlXPr7k338SbOHTCyWzjhN56&#10;7Sy3WejMtn40XQfrLFv7vw1rP0wqVhSUG+IXJfvhvynl3FO9BgctXwV4lYfpar5aT88FGF1zr2nY&#10;pENU1yEtt1MvCoPYiaJp4ITBxnNW8TZzlpk/m0WbVbbavAppY9Ok3iaqIeeGlThA2R6qokMFM6oJ&#10;pvOJj8GAETGJ+kIiUu9htuVaYiSF/s50ZRvTiNRg2FlFB40UT31/1IcGhH7WTa8G2IJpNNoyKjKT&#10;zry2yRr49Km7yMNYQ4HP2XhJLqBcpGN7zrRZ33D6tDvZ5p4YAqYfd6J4hiaEOAx9M7lhUQn5E6MO&#10;pmCK1Y8DkRSj+iOHRg5m02gGY3NsyLGxGxuE5wCVYo1Rv8x0P2oPrWT7Cjz1qeFiCc1fMtuWL6wg&#10;ImPApLOxnaeyGaVj2956+e9Y/AEAAP//AwBQSwMEFAAGAAgAAAAhANp093TeAAAACQEAAA8AAABk&#10;cnMvZG93bnJldi54bWxMj8FOg0AQhu8mvsNmTLy1i7YoIEtjTIxHI22Mxyk7BQK7i+xC8e0dT/Y2&#10;k//LP9/ku8X0YqbRt84quFtHIMhWTre2VnDYv64SED6g1dg7Swp+yMOuuL7KMdPubD9oLkMtuMT6&#10;DBU0IQyZlL5qyKBfu4EsZyc3Ggy8jrXUI5653PTyPooepMHW8oUGB3ppqOrKySiYus1+lp9fdevj&#10;6f0NT4fvsumUur1Znp9ABFrCPwx/+qwOBTsd3WS1F72CVZJuGFWwfQTB+TZOeTgymMQpyCKXlx8U&#10;vwAAAP//AwBQSwECLQAUAAYACAAAACEAtoM4kv4AAADhAQAAEwAAAAAAAAAAAAAAAAAAAAAAW0Nv&#10;bnRlbnRfVHlwZXNdLnhtbFBLAQItABQABgAIAAAAIQA4/SH/1gAAAJQBAAALAAAAAAAAAAAAAAAA&#10;AC8BAABfcmVscy8ucmVsc1BLAQItABQABgAIAAAAIQAkTt7pGAMAAIMGAAAOAAAAAAAAAAAAAAAA&#10;AC4CAABkcnMvZTJvRG9jLnhtbFBLAQItABQABgAIAAAAIQDadPd03gAAAAkBAAAPAAAAAAAAAAAA&#10;AAAAAHIFAABkcnMvZG93bnJldi54bWxQSwUGAAAAAAQABADzAAAAfQYAAAAA&#10;" filled="f" fillcolor="#5b9bd5" strokecolor="#00b0f0" strokeweight="3pt">
                <v:shadow color="black [0]"/>
                <v:textbox inset="2.88pt,2.88pt,2.88pt,2.88pt">
                  <w:txbxContent>
                    <w:p w:rsidR="001A2608" w:rsidRDefault="001A2608" w:rsidP="001A2608">
                      <w:pPr>
                        <w:widowControl w:val="0"/>
                        <w:jc w:val="center"/>
                        <w:rPr>
                          <w:rFonts w:ascii="NTPreCursivefk" w:hAnsi="NTPreCursivefk"/>
                          <w:b/>
                          <w:bCs/>
                          <w:sz w:val="28"/>
                          <w:szCs w:val="24"/>
                          <w:u w:val="single"/>
                          <w14:ligatures w14:val="none"/>
                        </w:rPr>
                      </w:pPr>
                      <w:r w:rsidRPr="003D561C">
                        <w:rPr>
                          <w:rFonts w:ascii="NTPreCursivefk" w:hAnsi="NTPreCursivefk"/>
                          <w:b/>
                          <w:bCs/>
                          <w:sz w:val="28"/>
                          <w:szCs w:val="24"/>
                          <w:u w:val="single"/>
                          <w14:ligatures w14:val="none"/>
                        </w:rPr>
                        <w:t>What should I already know?</w:t>
                      </w:r>
                    </w:p>
                    <w:p w:rsidR="00226DA1" w:rsidRPr="00226DA1" w:rsidRDefault="00226DA1" w:rsidP="00226DA1">
                      <w:pPr>
                        <w:widowControl w:val="0"/>
                        <w:jc w:val="center"/>
                        <w:rPr>
                          <w:rFonts w:ascii="NTPreCursivefk" w:hAnsi="NTPreCursivefk"/>
                          <w:bCs/>
                          <w:sz w:val="28"/>
                          <w:szCs w:val="24"/>
                          <w14:ligatures w14:val="none"/>
                        </w:rPr>
                      </w:pPr>
                      <w:r w:rsidRPr="00226DA1">
                        <w:rPr>
                          <w:rFonts w:ascii="NTPreCursivefk" w:hAnsi="NTPreCursivefk"/>
                          <w:bCs/>
                          <w:sz w:val="28"/>
                          <w:szCs w:val="24"/>
                          <w14:ligatures w14:val="none"/>
                        </w:rPr>
                        <w:t>What a battery is</w:t>
                      </w:r>
                    </w:p>
                    <w:p w:rsidR="00226DA1" w:rsidRPr="00226DA1" w:rsidRDefault="00226DA1" w:rsidP="00226DA1">
                      <w:pPr>
                        <w:widowControl w:val="0"/>
                        <w:jc w:val="center"/>
                        <w:rPr>
                          <w:rFonts w:ascii="NTPreCursivefk" w:hAnsi="NTPreCursivefk"/>
                          <w:bCs/>
                          <w:sz w:val="28"/>
                          <w:szCs w:val="24"/>
                          <w14:ligatures w14:val="none"/>
                        </w:rPr>
                      </w:pPr>
                      <w:r w:rsidRPr="00226DA1">
                        <w:rPr>
                          <w:rFonts w:ascii="NTPreCursivefk" w:hAnsi="NTPreCursivefk"/>
                          <w:bCs/>
                          <w:sz w:val="28"/>
                          <w:szCs w:val="24"/>
                          <w14:ligatures w14:val="none"/>
                        </w:rPr>
                        <w:t>That electricity is dangerous</w:t>
                      </w:r>
                    </w:p>
                    <w:p w:rsidR="00226DA1" w:rsidRPr="003D561C" w:rsidRDefault="00226DA1" w:rsidP="00226DA1">
                      <w:pPr>
                        <w:widowControl w:val="0"/>
                        <w:jc w:val="center"/>
                        <w:rPr>
                          <w:rFonts w:ascii="NTPreCursivefk" w:hAnsi="NTPreCursivefk"/>
                          <w:b/>
                          <w:bCs/>
                          <w:sz w:val="28"/>
                          <w:szCs w:val="24"/>
                          <w:u w:val="single"/>
                          <w14:ligatures w14:val="none"/>
                        </w:rPr>
                      </w:pPr>
                    </w:p>
                    <w:p w:rsidR="001A2608" w:rsidRPr="003D561C" w:rsidRDefault="001A2608" w:rsidP="001A2608">
                      <w:pPr>
                        <w:widowControl w:val="0"/>
                        <w:rPr>
                          <w:rFonts w:ascii="NTPreCursivefk" w:hAnsi="NTPreCursivefk"/>
                          <w:sz w:val="24"/>
                          <w:szCs w:val="22"/>
                          <w14:ligatures w14:val="none"/>
                        </w:rPr>
                      </w:pPr>
                      <w:r w:rsidRPr="003D561C">
                        <w:rPr>
                          <w:rFonts w:ascii="NTPreCursivefk" w:hAnsi="NTPreCursivefk"/>
                          <w:sz w:val="22"/>
                          <w14:ligatures w14:val="none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A2608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8752" behindDoc="0" locked="0" layoutInCell="1" allowOverlap="1">
                <wp:simplePos x="0" y="0"/>
                <wp:positionH relativeFrom="column">
                  <wp:posOffset>-586105</wp:posOffset>
                </wp:positionH>
                <wp:positionV relativeFrom="paragraph">
                  <wp:posOffset>-775335</wp:posOffset>
                </wp:positionV>
                <wp:extent cx="5552440" cy="699770"/>
                <wp:effectExtent l="19050" t="19050" r="10160" b="24130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52440" cy="69977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00B0F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1A2608" w:rsidRPr="003D561C" w:rsidRDefault="001A2608" w:rsidP="001A2608">
                            <w:pPr>
                              <w:widowControl w:val="0"/>
                              <w:rPr>
                                <w:rFonts w:ascii="NTPreCursivefk" w:hAnsi="NTPreCursivefk"/>
                                <w:b/>
                                <w:bCs/>
                                <w:sz w:val="24"/>
                                <w:szCs w:val="24"/>
                                <w14:ligatures w14:val="none"/>
                              </w:rPr>
                            </w:pPr>
                            <w:r w:rsidRPr="003D561C">
                              <w:rPr>
                                <w:rFonts w:ascii="NTPreCursivefk" w:hAnsi="NTPreCursivefk"/>
                                <w:b/>
                                <w:bCs/>
                                <w:sz w:val="24"/>
                                <w:szCs w:val="24"/>
                                <w14:ligatures w14:val="none"/>
                              </w:rPr>
                              <w:t xml:space="preserve">Subject: Science </w:t>
                            </w:r>
                          </w:p>
                          <w:p w:rsidR="001A2608" w:rsidRPr="003D561C" w:rsidRDefault="001A2608" w:rsidP="001A2608">
                            <w:pPr>
                              <w:widowControl w:val="0"/>
                              <w:rPr>
                                <w:rFonts w:ascii="NTPreCursivefk" w:hAnsi="NTPreCursivefk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 w:rsidRPr="003D561C">
                              <w:rPr>
                                <w:rFonts w:ascii="NTPreCursivefk" w:hAnsi="NTPreCursivefk"/>
                                <w:b/>
                                <w:bCs/>
                                <w:sz w:val="24"/>
                                <w:szCs w:val="24"/>
                                <w14:ligatures w14:val="none"/>
                              </w:rPr>
                              <w:t xml:space="preserve">Unit:  </w:t>
                            </w:r>
                            <w:r w:rsidR="002442C2">
                              <w:rPr>
                                <w:rFonts w:ascii="NTPreCursivefk" w:hAnsi="NTPreCursivefk"/>
                                <w:b/>
                                <w:bCs/>
                                <w:sz w:val="24"/>
                                <w:szCs w:val="24"/>
                                <w14:ligatures w14:val="none"/>
                              </w:rPr>
                              <w:t>Electricity</w:t>
                            </w:r>
                          </w:p>
                          <w:p w:rsidR="001A2608" w:rsidRDefault="001A2608" w:rsidP="001A2608">
                            <w:pPr>
                              <w:widowControl w:val="0"/>
                              <w:rPr>
                                <w:rFonts w:ascii="Century Gothic" w:hAnsi="Century Gothic"/>
                                <w:sz w:val="23"/>
                                <w:szCs w:val="23"/>
                                <w14:ligatures w14:val="none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4"/>
                                <w:szCs w:val="24"/>
                                <w14:ligatures w14:val="none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bCs/>
                                <w:sz w:val="23"/>
                                <w:szCs w:val="23"/>
                                <w14:ligatures w14:val="none"/>
                              </w:rPr>
                              <w:t xml:space="preserve">How and why do we hear sound? 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" o:spid="_x0000_s1029" type="#_x0000_t202" style="position:absolute;margin-left:-46.15pt;margin-top:-61.05pt;width:437.2pt;height:55.1pt;z-index:25165875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qoz3FwMAAIIGAAAOAAAAZHJzL2Uyb0RvYy54bWysVU2PmzAQvVfqf7B8Z4EAIUFLVgkkVaXt&#10;h7Rb9eyACdaCTW1nybbqf+/YJCTZXqpqc0Aef8y8efNmcnt3aBv0TKVigqfYv/EworwQJeO7FH97&#10;3DgzjJQmvCSN4DTFL1Thu8X7d7d9l9CJqEVTUonACVdJ36W41rpLXFcVNW2JuhEd5XBYCdkSDabc&#10;uaUkPXhvG3fieVO3F7LspCioUrCbD4d4Yf1XFS30l6pSVKMmxYBN26+03635uotbkuwk6WpWHGGQ&#10;/0DREsYh6OgqJ5qgvWR/uWpZIYUSlb4pROuKqmIFtTlANr73KpuHmnTU5gLkqG6kSb2d2+Lz81eJ&#10;WJliKBQnLZTokR40WokDmhl2+k4lcOmhg2v6ANtQZZup6u5F8aQQF1lN+I4upRR9TUkJ6Hzz0r14&#10;OvhRxsm2/yRKCEP2WlhHh0q2hjogA4F3qNLLWBkDpYDNKIomYQhHBZxN5/M4tqVzSXJ63UmlP1DR&#10;IrNIsYTKW+/k+V5pg4YkpysmGBcb1jS2+g1HfYqDme95Q2KiYaU5NfeU3G2zRqJnYgTkrbzNKbC6&#10;vNYyDTJuWAs8euY3CMvQsealDaMJa4Y1QGm4cU6tQAd8YB00LO0+ZG3F82vuzdez9Sx0wsl07YRe&#10;njvLTRY6040fR3mQZ1nu/zao/TCpWVlSboCfhOyH/yaUY0sNEhylfJXgFQ/Rar7KI1tjYOjMg3sN&#10;w5IOWV2ntNxEXhwGMyeOo8AJg7XnrGabzFlm/nQar1fZav0qpbWlSb1NViPnBpXYQ9ke6rJHJTOq&#10;CaL5xMdgwISYxEMhEWl2MNoKLTGSQn9nurZ9aTRqfNhRRUeNlE9DezT7FnR+1M2gBtiCYXSxBUIY&#10;X1uyRjwDdSd5GGss8JGNM7ng5SQd23Kmy4Z+04ftwfZ2YACYdtyK8gV6EPIw8M3ghkUt5E+MehiC&#10;KVY/9kRSjJqPHPo4mEbxFKbmpSEvje2lQXgBrlKsMRqWmR4m7b6TbFdDpIEaLpbQ+xWzbXlGBRkZ&#10;Awadze04lM0kvbTtrfNfx+IPAAAA//8DAFBLAwQUAAYACAAAACEAsTOXi98AAAAMAQAADwAAAGRy&#10;cy9kb3ducmV2LnhtbEyPQU+DQBCF7yb+h82YeGsXaNQWWRpjYjwaaWM8TtkpENhZZBeK/97lZG9v&#10;5r28+Sbbz6YTEw2usawgXkcgiEurG64UHA9vqy0I55E1dpZJwS852Oe3Nxmm2l74k6bCVyKUsEtR&#10;Qe19n0rpypoMurXtiYN3toNBH8ahknrASyg3nUyi6FEabDhcqLGn15rKthiNgrHdHCb59V017mH8&#10;eMfz8aeoW6Xu7+aXZxCeZv8fhgU/oEMemE52ZO1Ep2C1SzYhGkScJDGIEHnaLuK0rOIdyDyT10/k&#10;fwAAAP//AwBQSwECLQAUAAYACAAAACEAtoM4kv4AAADhAQAAEwAAAAAAAAAAAAAAAAAAAAAAW0Nv&#10;bnRlbnRfVHlwZXNdLnhtbFBLAQItABQABgAIAAAAIQA4/SH/1gAAAJQBAAALAAAAAAAAAAAAAAAA&#10;AC8BAABfcmVscy8ucmVsc1BLAQItABQABgAIAAAAIQBnqoz3FwMAAIIGAAAOAAAAAAAAAAAAAAAA&#10;AC4CAABkcnMvZTJvRG9jLnhtbFBLAQItABQABgAIAAAAIQCxM5eL3wAAAAwBAAAPAAAAAAAAAAAA&#10;AAAAAHEFAABkcnMvZG93bnJldi54bWxQSwUGAAAAAAQABADzAAAAfQYAAAAA&#10;" filled="f" fillcolor="#5b9bd5" strokecolor="#00b0f0" strokeweight="3pt">
                <v:shadow color="black [0]"/>
                <v:textbox inset="2.88pt,2.88pt,2.88pt,2.88pt">
                  <w:txbxContent>
                    <w:p w:rsidR="001A2608" w:rsidRPr="003D561C" w:rsidRDefault="001A2608" w:rsidP="001A2608">
                      <w:pPr>
                        <w:widowControl w:val="0"/>
                        <w:rPr>
                          <w:rFonts w:ascii="NTPreCursivefk" w:hAnsi="NTPreCursivefk"/>
                          <w:b/>
                          <w:bCs/>
                          <w:sz w:val="24"/>
                          <w:szCs w:val="24"/>
                          <w14:ligatures w14:val="none"/>
                        </w:rPr>
                      </w:pPr>
                      <w:r w:rsidRPr="003D561C">
                        <w:rPr>
                          <w:rFonts w:ascii="NTPreCursivefk" w:hAnsi="NTPreCursivefk"/>
                          <w:b/>
                          <w:bCs/>
                          <w:sz w:val="24"/>
                          <w:szCs w:val="24"/>
                          <w14:ligatures w14:val="none"/>
                        </w:rPr>
                        <w:t xml:space="preserve">Subject: Science </w:t>
                      </w:r>
                    </w:p>
                    <w:p w:rsidR="001A2608" w:rsidRPr="003D561C" w:rsidRDefault="001A2608" w:rsidP="001A2608">
                      <w:pPr>
                        <w:widowControl w:val="0"/>
                        <w:rPr>
                          <w:rFonts w:ascii="NTPreCursivefk" w:hAnsi="NTPreCursivefk"/>
                          <w:sz w:val="24"/>
                          <w:szCs w:val="24"/>
                          <w14:ligatures w14:val="none"/>
                        </w:rPr>
                      </w:pPr>
                      <w:r w:rsidRPr="003D561C">
                        <w:rPr>
                          <w:rFonts w:ascii="NTPreCursivefk" w:hAnsi="NTPreCursivefk"/>
                          <w:b/>
                          <w:bCs/>
                          <w:sz w:val="24"/>
                          <w:szCs w:val="24"/>
                          <w14:ligatures w14:val="none"/>
                        </w:rPr>
                        <w:t xml:space="preserve">Unit:  </w:t>
                      </w:r>
                      <w:r w:rsidR="002442C2">
                        <w:rPr>
                          <w:rFonts w:ascii="NTPreCursivefk" w:hAnsi="NTPreCursivefk"/>
                          <w:b/>
                          <w:bCs/>
                          <w:sz w:val="24"/>
                          <w:szCs w:val="24"/>
                          <w14:ligatures w14:val="none"/>
                        </w:rPr>
                        <w:t>Electricity</w:t>
                      </w:r>
                    </w:p>
                    <w:p w:rsidR="001A2608" w:rsidRDefault="001A2608" w:rsidP="001A2608">
                      <w:pPr>
                        <w:widowControl w:val="0"/>
                        <w:rPr>
                          <w:rFonts w:ascii="Century Gothic" w:hAnsi="Century Gothic"/>
                          <w:sz w:val="23"/>
                          <w:szCs w:val="23"/>
                          <w14:ligatures w14:val="none"/>
                        </w:rPr>
                      </w:pPr>
                      <w:r>
                        <w:rPr>
                          <w:rFonts w:ascii="Century Gothic" w:hAnsi="Century Gothic"/>
                          <w:sz w:val="24"/>
                          <w:szCs w:val="24"/>
                          <w14:ligatures w14:val="none"/>
                        </w:rPr>
                        <w:t xml:space="preserve"> </w:t>
                      </w:r>
                      <w:r>
                        <w:rPr>
                          <w:rFonts w:ascii="Century Gothic" w:hAnsi="Century Gothic"/>
                          <w:b/>
                          <w:bCs/>
                          <w:sz w:val="23"/>
                          <w:szCs w:val="23"/>
                          <w14:ligatures w14:val="none"/>
                        </w:rPr>
                        <w:t xml:space="preserve">How and why do we hear sound? </w:t>
                      </w:r>
                    </w:p>
                  </w:txbxContent>
                </v:textbox>
              </v:shape>
            </w:pict>
          </mc:Fallback>
        </mc:AlternateContent>
      </w:r>
      <w:r w:rsidR="001A2608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9776" behindDoc="0" locked="0" layoutInCell="1" allowOverlap="1">
                <wp:simplePos x="0" y="0"/>
                <wp:positionH relativeFrom="column">
                  <wp:posOffset>6656705</wp:posOffset>
                </wp:positionH>
                <wp:positionV relativeFrom="paragraph">
                  <wp:posOffset>-824865</wp:posOffset>
                </wp:positionV>
                <wp:extent cx="2818130" cy="696595"/>
                <wp:effectExtent l="19050" t="19050" r="20320" b="27305"/>
                <wp:wrapNone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18130" cy="69659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00B0F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1A2608" w:rsidRPr="003D561C" w:rsidRDefault="001A2608" w:rsidP="001A2608">
                            <w:pPr>
                              <w:widowControl w:val="0"/>
                              <w:rPr>
                                <w:rFonts w:ascii="NTPreCursivefk" w:hAnsi="NTPreCursivefk"/>
                                <w:b/>
                                <w:bCs/>
                                <w:sz w:val="24"/>
                                <w:szCs w:val="24"/>
                                <w14:ligatures w14:val="none"/>
                              </w:rPr>
                            </w:pPr>
                            <w:r w:rsidRPr="003D561C">
                              <w:rPr>
                                <w:rFonts w:ascii="NTPreCursivefk" w:hAnsi="NTPreCursivefk"/>
                                <w:b/>
                                <w:bCs/>
                                <w:sz w:val="24"/>
                                <w:szCs w:val="24"/>
                                <w14:ligatures w14:val="none"/>
                              </w:rPr>
                              <w:t>Year group:  Year 4</w:t>
                            </w:r>
                          </w:p>
                          <w:p w:rsidR="001A2608" w:rsidRPr="003D561C" w:rsidRDefault="002442C2" w:rsidP="001A2608">
                            <w:pPr>
                              <w:widowControl w:val="0"/>
                              <w:rPr>
                                <w:rFonts w:ascii="NTPreCursivefk" w:hAnsi="NTPreCursivefk"/>
                                <w:b/>
                                <w:bCs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NTPreCursivefk" w:hAnsi="NTPreCursivefk"/>
                                <w:b/>
                                <w:bCs/>
                                <w:sz w:val="24"/>
                                <w:szCs w:val="24"/>
                                <w14:ligatures w14:val="none"/>
                              </w:rPr>
                              <w:t>Term: Autumn 2</w:t>
                            </w:r>
                          </w:p>
                          <w:p w:rsidR="001A2608" w:rsidRDefault="001A2608" w:rsidP="001A2608">
                            <w:pPr>
                              <w:widowControl w:val="0"/>
                              <w:rPr>
                                <w:b/>
                                <w:bCs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  <w14:ligatures w14:val="none"/>
                              </w:rPr>
                              <w:t> </w:t>
                            </w:r>
                          </w:p>
                          <w:p w:rsidR="001A2608" w:rsidRDefault="001A2608" w:rsidP="001A2608">
                            <w:pPr>
                              <w:widowControl w:val="0"/>
                              <w:rPr>
                                <w:b/>
                                <w:bCs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  <w14:ligatures w14:val="none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" o:spid="_x0000_s1030" type="#_x0000_t202" style="position:absolute;margin-left:524.15pt;margin-top:-64.95pt;width:221.9pt;height:54.85pt;z-index:25165977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a2QGAMAAIIGAAAOAAAAZHJzL2Uyb0RvYy54bWysVU2PmzAQvVfqf7B8Z4EECEFLVgkhVaXt&#10;h7Rb9eyACdaCTW0nZFv1v3dsEjbZXqpqc0Aee/w88+bN5Pbu2DboQKVigqfYv/EworwQJeO7FH97&#10;3DgxRkoTXpJGcJriZ6rw3eL9u9u+S+hE1KIpqUQAwlXSdymute4S11VFTVuibkRHORxWQrZEgyl3&#10;bilJD+ht4048L3J7IctOioIqBbvr4RAvLH5V0UJ/qSpFNWpSDLFp+5X2uzVfd3FLkp0kXc2KUxjk&#10;P6JoCePw6Ai1JpqgvWR/QbWskEKJSt8UonVFVbGC2hwgG997lc1DTTpqcwFyVDfSpN4Otvh8+CoR&#10;K1M8x4iTFkr0SI8arcQRzQ07facScHrowE0fYRuqbDNV3b0onhTiIqsJ39GllKKvKSkhOt/cdC+u&#10;DjjKgGz7T6KEZ8heCwt0rGRrqAMyEKBDlZ7HyphQCticxH7sT+GogLNoHoXz0D5BkvPtTir9gYoW&#10;mUWKJVTeopPDvdImGpKcXcxjXGxY09jqNxz1KZ7GvucNiYmGlebU+Cm522aNRAdiBOStvI3VDKCp&#10;S7eWaZBxw9oUx575DcIydOS8tM9owpphDZcbbsCpFegQH1hHDUu7D1lb8fyae/M8zuPACSZR7gTe&#10;eu0sN1ngRBt/Fq6n6yxb+79N1H6Q1KwsKTeBn4XsB/8mlFNLDRIcpXyV4BUP4Wq+Wp8LcOHmXodh&#10;SYesrlNabkJvFkxjZzYLp04wzT1nFW8yZ5n5UTTLV9kqf5VSbmlSb5PVyLmJSuyhbA912aOSGdVM&#10;w/nEx2DAhJjMhkIi0uxgtBVaYiSF/s50bfvSaNRg2FFFR42UT0N7NPsWdH7SzaAG2IJhdLFlVGQG&#10;nbltyRrjGag7y8NYY4FPbLyQCyhn6diWM1029Js+bo+2twMTgGnHrSifoQchDxO+GdywqIX8iVEP&#10;QzDF6seeSIpR85FDH0+jcBbB1Lw05KWxvTQILwAqxRqjYZnpYdLuO8l2Nbw0UMPFEnq/YrYtX6KC&#10;jIwBg87mdhrKZpJe2tbr5a9j8QcAAP//AwBQSwMEFAAGAAgAAAAhAP4EBEbhAAAADgEAAA8AAABk&#10;cnMvZG93bnJldi54bWxMj8FOwzAMhu9IvENkJG5b0mygtTSdEBLiiOgmxNFrsrZqk5Qm7crb453g&#10;+Nuffn/O94vt2WzG0HqnIFkLYMZVXreuVnA8vK52wEJEp7H3zij4MQH2xe1Njpn2F/dh5jLWjEpc&#10;yFBBE+OQcR6qxlgMaz8YR7uzHy1GimPN9YgXKrc9l0I8coutowsNDualMVVXTlbB1G0OM//8qtvw&#10;ML2/4fn4XTadUvd3y/MTsGiW+AfDVZ/UoSCnk5+cDqynLLa7DbEKVolMU2BXZpvKBNiJZlJI4EXO&#10;/79R/AIAAP//AwBQSwECLQAUAAYACAAAACEAtoM4kv4AAADhAQAAEwAAAAAAAAAAAAAAAAAAAAAA&#10;W0NvbnRlbnRfVHlwZXNdLnhtbFBLAQItABQABgAIAAAAIQA4/SH/1gAAAJQBAAALAAAAAAAAAAAA&#10;AAAAAC8BAABfcmVscy8ucmVsc1BLAQItABQABgAIAAAAIQBPsa2QGAMAAIIGAAAOAAAAAAAAAAAA&#10;AAAAAC4CAABkcnMvZTJvRG9jLnhtbFBLAQItABQABgAIAAAAIQD+BARG4QAAAA4BAAAPAAAAAAAA&#10;AAAAAAAAAHIFAABkcnMvZG93bnJldi54bWxQSwUGAAAAAAQABADzAAAAgAYAAAAA&#10;" filled="f" fillcolor="#5b9bd5" strokecolor="#00b0f0" strokeweight="3pt">
                <v:shadow color="black [0]"/>
                <v:textbox inset="2.88pt,2.88pt,2.88pt,2.88pt">
                  <w:txbxContent>
                    <w:p w:rsidR="001A2608" w:rsidRPr="003D561C" w:rsidRDefault="001A2608" w:rsidP="001A2608">
                      <w:pPr>
                        <w:widowControl w:val="0"/>
                        <w:rPr>
                          <w:rFonts w:ascii="NTPreCursivefk" w:hAnsi="NTPreCursivefk"/>
                          <w:b/>
                          <w:bCs/>
                          <w:sz w:val="24"/>
                          <w:szCs w:val="24"/>
                          <w14:ligatures w14:val="none"/>
                        </w:rPr>
                      </w:pPr>
                      <w:r w:rsidRPr="003D561C">
                        <w:rPr>
                          <w:rFonts w:ascii="NTPreCursivefk" w:hAnsi="NTPreCursivefk"/>
                          <w:b/>
                          <w:bCs/>
                          <w:sz w:val="24"/>
                          <w:szCs w:val="24"/>
                          <w14:ligatures w14:val="none"/>
                        </w:rPr>
                        <w:t>Year group:  Year 4</w:t>
                      </w:r>
                    </w:p>
                    <w:p w:rsidR="001A2608" w:rsidRPr="003D561C" w:rsidRDefault="002442C2" w:rsidP="001A2608">
                      <w:pPr>
                        <w:widowControl w:val="0"/>
                        <w:rPr>
                          <w:rFonts w:ascii="NTPreCursivefk" w:hAnsi="NTPreCursivefk"/>
                          <w:b/>
                          <w:bCs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NTPreCursivefk" w:hAnsi="NTPreCursivefk"/>
                          <w:b/>
                          <w:bCs/>
                          <w:sz w:val="24"/>
                          <w:szCs w:val="24"/>
                          <w14:ligatures w14:val="none"/>
                        </w:rPr>
                        <w:t>Term: Autumn 2</w:t>
                      </w:r>
                    </w:p>
                    <w:p w:rsidR="001A2608" w:rsidRDefault="001A2608" w:rsidP="001A2608">
                      <w:pPr>
                        <w:widowControl w:val="0"/>
                        <w:rPr>
                          <w:b/>
                          <w:bCs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  <w14:ligatures w14:val="none"/>
                        </w:rPr>
                        <w:t> </w:t>
                      </w:r>
                    </w:p>
                    <w:p w:rsidR="001A2608" w:rsidRDefault="001A2608" w:rsidP="001A2608">
                      <w:pPr>
                        <w:widowControl w:val="0"/>
                        <w:rPr>
                          <w:b/>
                          <w:bCs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  <w14:ligatures w14:val="none"/>
                        </w:rPr>
                        <w:t> 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W w:w="499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02"/>
        <w:gridCol w:w="3790"/>
      </w:tblGrid>
      <w:tr w:rsidR="001A2608" w:rsidTr="001A2608">
        <w:trPr>
          <w:trHeight w:val="1342"/>
        </w:trPr>
        <w:tc>
          <w:tcPr>
            <w:tcW w:w="1202" w:type="dxa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1A2608" w:rsidRDefault="001A2608">
            <w:pPr>
              <w:widowControl w:val="0"/>
              <w:rPr>
                <w:sz w:val="22"/>
                <w:szCs w:val="22"/>
                <w14:ligatures w14:val="none"/>
              </w:rPr>
            </w:pPr>
          </w:p>
        </w:tc>
        <w:tc>
          <w:tcPr>
            <w:tcW w:w="3790" w:type="dxa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1A2608" w:rsidRDefault="001A2608">
            <w:pPr>
              <w:widowControl w:val="0"/>
              <w:rPr>
                <w:sz w:val="22"/>
                <w:szCs w:val="22"/>
                <w14:ligatures w14:val="none"/>
              </w:rPr>
            </w:pPr>
          </w:p>
        </w:tc>
      </w:tr>
      <w:tr w:rsidR="001A2608" w:rsidTr="001A2608">
        <w:trPr>
          <w:trHeight w:val="542"/>
        </w:trPr>
        <w:tc>
          <w:tcPr>
            <w:tcW w:w="1202" w:type="dxa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1A2608" w:rsidRDefault="001A2608">
            <w:pPr>
              <w:widowControl w:val="0"/>
              <w:rPr>
                <w:sz w:val="22"/>
                <w:szCs w:val="22"/>
                <w14:ligatures w14:val="none"/>
              </w:rPr>
            </w:pPr>
          </w:p>
        </w:tc>
        <w:tc>
          <w:tcPr>
            <w:tcW w:w="3790" w:type="dxa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1A2608" w:rsidRDefault="001A2608">
            <w:pPr>
              <w:widowControl w:val="0"/>
              <w:rPr>
                <w:sz w:val="22"/>
                <w:szCs w:val="22"/>
                <w14:ligatures w14:val="none"/>
              </w:rPr>
            </w:pPr>
            <w:r>
              <w:rPr>
                <w:rFonts w:ascii="Times New Roman" w:hAnsi="Times New Roman" w:cs="Times New Roman"/>
                <w:noProof/>
                <w:color w:val="auto"/>
                <w:kern w:val="0"/>
                <w:sz w:val="24"/>
                <w:szCs w:val="24"/>
                <w14:ligatures w14:val="none"/>
                <w14:cntxtAlts w14:val="0"/>
              </w:rPr>
              <mc:AlternateContent>
                <mc:Choice Requires="wps">
                  <w:drawing>
                    <wp:anchor distT="36576" distB="36576" distL="36576" distR="36576" simplePos="0" relativeHeight="251661824" behindDoc="0" locked="0" layoutInCell="1" allowOverlap="1">
                      <wp:simplePos x="0" y="0"/>
                      <wp:positionH relativeFrom="margin">
                        <wp:posOffset>-1367659</wp:posOffset>
                      </wp:positionH>
                      <wp:positionV relativeFrom="paragraph">
                        <wp:posOffset>123321</wp:posOffset>
                      </wp:positionV>
                      <wp:extent cx="3486150" cy="5218387"/>
                      <wp:effectExtent l="19050" t="19050" r="19050" b="20955"/>
                      <wp:wrapNone/>
                      <wp:docPr id="6" name="Text Box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486150" cy="5218387"/>
                              </a:xfrm>
                              <a:prstGeom prst="rect">
                                <a:avLst/>
                              </a:prstGeom>
                              <a:noFill/>
                              <a:ln w="38100">
                                <a:solidFill>
                                  <a:srgbClr val="00B0F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5B9BD5"/>
                                    </a:solidFill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chemeClr val="dk1">
                                          <a:lumMod val="0"/>
                                          <a:lumOff val="0"/>
                                        </a:schemeClr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1A2608" w:rsidRDefault="001A2608" w:rsidP="001A2608">
                                  <w:pPr>
                                    <w:widowControl w:val="0"/>
                                    <w:jc w:val="center"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u w:val="single"/>
                                      <w14:ligatures w14:val="none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u w:val="single"/>
                                      <w14:ligatures w14:val="none"/>
                                    </w:rPr>
                                    <w:t>What will I know by the end of this unit?</w:t>
                                  </w:r>
                                </w:p>
                                <w:p w:rsidR="00000000" w:rsidRPr="00226DA1" w:rsidRDefault="00226DA1" w:rsidP="00226DA1">
                                  <w:pPr>
                                    <w:pStyle w:val="ListParagraph"/>
                                    <w:widowControl w:val="0"/>
                                    <w:numPr>
                                      <w:ilvl w:val="0"/>
                                      <w:numId w:val="1"/>
                                    </w:numPr>
                                    <w:rPr>
                                      <w:rFonts w:ascii="NTPreCursivefk" w:hAnsi="NTPreCursivefk"/>
                                      <w:sz w:val="28"/>
                                      <w:szCs w:val="24"/>
                                      <w14:ligatures w14:val="none"/>
                                    </w:rPr>
                                  </w:pPr>
                                  <w:r w:rsidRPr="00226DA1">
                                    <w:rPr>
                                      <w:rFonts w:ascii="NTPreCursivefk" w:hAnsi="NTPreCursivefk"/>
                                      <w:bCs/>
                                      <w:sz w:val="28"/>
                                      <w:szCs w:val="24"/>
                                      <w14:ligatures w14:val="none"/>
                                    </w:rPr>
                                    <w:t>Know about common appliances that run on electricity</w:t>
                                  </w:r>
                                </w:p>
                                <w:p w:rsidR="00000000" w:rsidRPr="00226DA1" w:rsidRDefault="00226DA1" w:rsidP="00226DA1">
                                  <w:pPr>
                                    <w:pStyle w:val="ListParagraph"/>
                                    <w:widowControl w:val="0"/>
                                    <w:numPr>
                                      <w:ilvl w:val="0"/>
                                      <w:numId w:val="1"/>
                                    </w:numPr>
                                    <w:rPr>
                                      <w:rFonts w:ascii="NTPreCursivefk" w:hAnsi="NTPreCursivefk"/>
                                      <w:sz w:val="28"/>
                                      <w:szCs w:val="24"/>
                                      <w14:ligatures w14:val="none"/>
                                    </w:rPr>
                                  </w:pPr>
                                  <w:r w:rsidRPr="00226DA1">
                                    <w:rPr>
                                      <w:rFonts w:ascii="NTPreCursivefk" w:hAnsi="NTPreCursivefk"/>
                                      <w:bCs/>
                                      <w:sz w:val="28"/>
                                      <w:szCs w:val="24"/>
                                      <w14:ligatures w14:val="none"/>
                                    </w:rPr>
                                    <w:t xml:space="preserve">Know how to construct a simple series electrical circuit. </w:t>
                                  </w:r>
                                </w:p>
                                <w:p w:rsidR="00000000" w:rsidRPr="00226DA1" w:rsidRDefault="00226DA1" w:rsidP="00226DA1">
                                  <w:pPr>
                                    <w:pStyle w:val="ListParagraph"/>
                                    <w:widowControl w:val="0"/>
                                    <w:numPr>
                                      <w:ilvl w:val="0"/>
                                      <w:numId w:val="1"/>
                                    </w:numPr>
                                    <w:rPr>
                                      <w:rFonts w:ascii="NTPreCursivefk" w:hAnsi="NTPreCursivefk"/>
                                      <w:sz w:val="28"/>
                                      <w:szCs w:val="24"/>
                                      <w14:ligatures w14:val="none"/>
                                    </w:rPr>
                                  </w:pPr>
                                  <w:r w:rsidRPr="00226DA1">
                                    <w:rPr>
                                      <w:rFonts w:ascii="NTPreCursivefk" w:hAnsi="NTPreCursivefk"/>
                                      <w:bCs/>
                                      <w:sz w:val="28"/>
                                      <w:szCs w:val="24"/>
                                      <w14:ligatures w14:val="none"/>
                                    </w:rPr>
                                    <w:t xml:space="preserve">Identify and name the basic parts of the circuit, including </w:t>
                                  </w:r>
                                  <w:r w:rsidRPr="00226DA1">
                                    <w:rPr>
                                      <w:rFonts w:ascii="NTPreCursivefk" w:hAnsi="NTPreCursivefk"/>
                                      <w:bCs/>
                                      <w:sz w:val="28"/>
                                      <w:szCs w:val="24"/>
                                      <w14:ligatures w14:val="none"/>
                                    </w:rPr>
                                    <w:t>cells, wires, bulbs, switches and buzzers.</w:t>
                                  </w:r>
                                </w:p>
                                <w:p w:rsidR="00000000" w:rsidRPr="00226DA1" w:rsidRDefault="00226DA1" w:rsidP="00226DA1">
                                  <w:pPr>
                                    <w:pStyle w:val="ListParagraph"/>
                                    <w:widowControl w:val="0"/>
                                    <w:numPr>
                                      <w:ilvl w:val="0"/>
                                      <w:numId w:val="1"/>
                                    </w:numPr>
                                    <w:rPr>
                                      <w:rFonts w:ascii="NTPreCursivefk" w:hAnsi="NTPreCursivefk"/>
                                      <w:sz w:val="28"/>
                                      <w:szCs w:val="24"/>
                                      <w14:ligatures w14:val="none"/>
                                    </w:rPr>
                                  </w:pPr>
                                  <w:r w:rsidRPr="00226DA1">
                                    <w:rPr>
                                      <w:rFonts w:ascii="NTPreCursivefk" w:hAnsi="NTPreCursivefk"/>
                                      <w:bCs/>
                                      <w:sz w:val="28"/>
                                      <w:szCs w:val="24"/>
                                      <w14:ligatures w14:val="none"/>
                                    </w:rPr>
                                    <w:t>Know that a switch opens and closes a circuit.</w:t>
                                  </w:r>
                                </w:p>
                                <w:p w:rsidR="00226DA1" w:rsidRPr="00226DA1" w:rsidRDefault="00226DA1" w:rsidP="00226DA1">
                                  <w:pPr>
                                    <w:pStyle w:val="ListParagraph"/>
                                    <w:widowControl w:val="0"/>
                                    <w:numPr>
                                      <w:ilvl w:val="0"/>
                                      <w:numId w:val="1"/>
                                    </w:numPr>
                                    <w:rPr>
                                      <w:rFonts w:ascii="NTPreCursivefk" w:hAnsi="NTPreCursivefk"/>
                                      <w:sz w:val="28"/>
                                      <w:szCs w:val="24"/>
                                      <w14:ligatures w14:val="none"/>
                                    </w:rPr>
                                  </w:pPr>
                                  <w:r w:rsidRPr="00226DA1">
                                    <w:rPr>
                                      <w:rFonts w:ascii="NTPreCursivefk" w:hAnsi="NTPreCursivefk"/>
                                      <w:bCs/>
                                      <w:sz w:val="28"/>
                                      <w:szCs w:val="24"/>
                                      <w14:ligatures w14:val="none"/>
                                    </w:rPr>
                                    <w:t xml:space="preserve">Know that a circuit needs to be closed for it to work. </w:t>
                                  </w:r>
                                </w:p>
                                <w:p w:rsidR="00000000" w:rsidRPr="00226DA1" w:rsidRDefault="00226DA1" w:rsidP="00226DA1">
                                  <w:pPr>
                                    <w:pStyle w:val="ListParagraph"/>
                                    <w:widowControl w:val="0"/>
                                    <w:numPr>
                                      <w:ilvl w:val="0"/>
                                      <w:numId w:val="1"/>
                                    </w:numPr>
                                    <w:rPr>
                                      <w:rFonts w:ascii="NTPreCursivefk" w:hAnsi="NTPreCursivefk"/>
                                      <w:sz w:val="28"/>
                                      <w:szCs w:val="24"/>
                                      <w14:ligatures w14:val="none"/>
                                    </w:rPr>
                                  </w:pPr>
                                  <w:r w:rsidRPr="00226DA1">
                                    <w:rPr>
                                      <w:rFonts w:ascii="NTPreCursivefk" w:hAnsi="NTPreCursivefk"/>
                                      <w:bCs/>
                                      <w:sz w:val="28"/>
                                      <w:szCs w:val="24"/>
                                      <w14:ligatures w14:val="none"/>
                                    </w:rPr>
                                    <w:t>Know about some common conduct</w:t>
                                  </w:r>
                                  <w:r w:rsidRPr="00226DA1">
                                    <w:rPr>
                                      <w:rFonts w:ascii="NTPreCursivefk" w:hAnsi="NTPreCursivefk"/>
                                      <w:bCs/>
                                      <w:sz w:val="28"/>
                                      <w:szCs w:val="24"/>
                                      <w14:ligatures w14:val="none"/>
                                    </w:rPr>
                                    <w:t>ors and insulators.</w:t>
                                  </w:r>
                                </w:p>
                                <w:p w:rsidR="00000000" w:rsidRPr="00226DA1" w:rsidRDefault="00226DA1" w:rsidP="00226DA1">
                                  <w:pPr>
                                    <w:pStyle w:val="ListParagraph"/>
                                    <w:widowControl w:val="0"/>
                                    <w:numPr>
                                      <w:ilvl w:val="0"/>
                                      <w:numId w:val="1"/>
                                    </w:numPr>
                                    <w:rPr>
                                      <w:rFonts w:ascii="NTPreCursivefk" w:hAnsi="NTPreCursivefk"/>
                                      <w:sz w:val="28"/>
                                      <w:szCs w:val="24"/>
                                      <w14:ligatures w14:val="none"/>
                                    </w:rPr>
                                  </w:pPr>
                                  <w:r w:rsidRPr="00226DA1">
                                    <w:rPr>
                                      <w:rFonts w:ascii="NTPreCursivefk" w:hAnsi="NTPreCursivefk"/>
                                      <w:bCs/>
                                      <w:sz w:val="28"/>
                                      <w:szCs w:val="24"/>
                                      <w14:ligatures w14:val="none"/>
                                    </w:rPr>
                                    <w:t>Know that metals are good conductors.</w:t>
                                  </w:r>
                                </w:p>
                                <w:p w:rsidR="00226DA1" w:rsidRPr="00226DA1" w:rsidRDefault="00226DA1" w:rsidP="00226DA1">
                                  <w:pPr>
                                    <w:pStyle w:val="ListParagraph"/>
                                    <w:widowControl w:val="0"/>
                                    <w:numPr>
                                      <w:ilvl w:val="0"/>
                                      <w:numId w:val="1"/>
                                    </w:numPr>
                                    <w:rPr>
                                      <w:rFonts w:ascii="NTPreCursivefk" w:hAnsi="NTPreCursivefk"/>
                                      <w:sz w:val="28"/>
                                      <w:szCs w:val="24"/>
                                      <w14:ligatures w14:val="none"/>
                                    </w:rPr>
                                  </w:pPr>
                                  <w:r w:rsidRPr="00226DA1">
                                    <w:rPr>
                                      <w:rFonts w:ascii="NTPreCursivefk" w:hAnsi="NTPreCursivefk"/>
                                      <w:bCs/>
                                      <w:sz w:val="28"/>
                                      <w:szCs w:val="24"/>
                                      <w14:ligatures w14:val="none"/>
                                    </w:rPr>
                                    <w:t xml:space="preserve">Know different types of energy that are used in the world including fossil fuel, renewable and non-renewable energy. </w:t>
                                  </w:r>
                                </w:p>
                                <w:p w:rsidR="00226DA1" w:rsidRPr="00226DA1" w:rsidRDefault="00226DA1" w:rsidP="00226DA1">
                                  <w:pPr>
                                    <w:pStyle w:val="ListParagraph"/>
                                    <w:widowControl w:val="0"/>
                                    <w:numPr>
                                      <w:ilvl w:val="0"/>
                                      <w:numId w:val="1"/>
                                    </w:numPr>
                                    <w:rPr>
                                      <w:rFonts w:ascii="NTPreCursivefk" w:hAnsi="NTPreCursivefk"/>
                                      <w:sz w:val="28"/>
                                      <w:szCs w:val="24"/>
                                      <w14:ligatures w14:val="none"/>
                                    </w:rPr>
                                  </w:pPr>
                                  <w:r w:rsidRPr="00226DA1">
                                    <w:rPr>
                                      <w:rFonts w:ascii="NTPreCursivefk" w:hAnsi="NTPreCursivefk"/>
                                      <w:bCs/>
                                      <w:sz w:val="28"/>
                                      <w:szCs w:val="24"/>
                                      <w14:ligatures w14:val="none"/>
                                    </w:rPr>
                                    <w:t xml:space="preserve">Know how to stay safe around electrical products. </w:t>
                                  </w:r>
                                </w:p>
                                <w:p w:rsidR="001A2608" w:rsidRPr="003D561C" w:rsidRDefault="001A2608" w:rsidP="00226DA1">
                                  <w:pPr>
                                    <w:pStyle w:val="ListParagraph"/>
                                    <w:widowControl w:val="0"/>
                                    <w:rPr>
                                      <w:rFonts w:ascii="NTPreCursivefk" w:hAnsi="NTPreCursivefk"/>
                                      <w:sz w:val="24"/>
                                      <w:szCs w:val="24"/>
                                      <w14:ligatures w14:val="none"/>
                                    </w:rPr>
                                  </w:pPr>
                                </w:p>
                                <w:tbl>
                                  <w:tblPr>
                                    <w:tblW w:w="1440" w:type="dxa"/>
                                    <w:tblCellMar>
                                      <w:left w:w="0" w:type="dxa"/>
                                      <w:right w:w="0" w:type="dxa"/>
                                    </w:tblCellMar>
                                    <w:tblLook w:val="04A0" w:firstRow="1" w:lastRow="0" w:firstColumn="1" w:lastColumn="0" w:noHBand="0" w:noVBand="1"/>
                                  </w:tblPr>
                                  <w:tblGrid>
                                    <w:gridCol w:w="1440"/>
                                  </w:tblGrid>
                                  <w:tr w:rsidR="001A2608">
                                    <w:trPr>
                                      <w:trHeight w:val="7665"/>
                                    </w:trPr>
                                    <w:tc>
                                      <w:tcPr>
                                        <w:tcW w:w="1440" w:type="dxa"/>
                                        <w:tcMar>
                                          <w:top w:w="58" w:type="dxa"/>
                                          <w:left w:w="58" w:type="dxa"/>
                                          <w:bottom w:w="58" w:type="dxa"/>
                                          <w:right w:w="58" w:type="dxa"/>
                                        </w:tcMar>
                                        <w:hideMark/>
                                      </w:tcPr>
                                      <w:p w:rsidR="001A2608" w:rsidRDefault="001A2608">
                                        <w:pPr>
                                          <w:widowControl w:val="0"/>
                                          <w:rPr>
                                            <w:rFonts w:ascii="Century Gothic" w:hAnsi="Century Gothic"/>
                                            <w:sz w:val="18"/>
                                            <w:szCs w:val="18"/>
                                            <w14:ligatures w14:val="none"/>
                                          </w:rPr>
                                        </w:pPr>
                                      </w:p>
                                    </w:tc>
                                  </w:tr>
                                </w:tbl>
                                <w:p w:rsidR="001A2608" w:rsidRDefault="001A2608" w:rsidP="001A2608">
                                  <w:pPr>
                                    <w:widowControl w:val="0"/>
                                    <w:rPr>
                                      <w:rFonts w:ascii="Century Gothic" w:hAnsi="Century Gothic"/>
                                      <w:sz w:val="24"/>
                                      <w:szCs w:val="24"/>
                                      <w14:ligatures w14:val="none"/>
                                    </w:rPr>
                                  </w:pPr>
                                </w:p>
                                <w:p w:rsidR="001A2608" w:rsidRDefault="001A2608" w:rsidP="001A2608">
                                  <w:pPr>
                                    <w:widowControl w:val="0"/>
                                    <w:rPr>
                                      <w14:ligatures w14:val="none"/>
                                    </w:rPr>
                                  </w:pPr>
                                  <w:r>
                                    <w:rPr>
                                      <w14:ligatures w14:val="none"/>
                                    </w:rPr>
                                    <w:t> </w:t>
                                  </w:r>
                                </w:p>
                              </w:txbxContent>
                            </wps:txbx>
                            <wps:bodyPr rot="0" vert="horz" wrap="square" lIns="36576" tIns="36576" rIns="36576" bIns="36576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6" o:spid="_x0000_s1031" type="#_x0000_t202" style="position:absolute;margin-left:-107.7pt;margin-top:9.7pt;width:274.5pt;height:410.9pt;z-index:251661824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Ub5GQMAAIMGAAAOAAAAZHJzL2Uyb0RvYy54bWysVduOmzAQfa/Uf7D8zgLhEhItWSWQVJW2&#10;F2m36rMDJlgLNrWdkG3Vf+/YJFmyfamqzQPy+HJmzsyZye3dsW3QgUrFBE+xf+NhRHkhSsZ3Kf72&#10;uHESjJQmvCSN4DTFz1Thu8X7d7d9N6cTUYumpBIBCFfzvktxrXU3d11V1LQl6kZ0lMNhJWRLNJhy&#10;55aS9IDeNu7E82K3F7LspCioUrCbD4d4YfGrihb6S1UpqlGTYohN26+03635uotbMt9J0tWsOIVB&#10;/iOKljAOTi9QOdEE7SX7C6plhRRKVPqmEK0rqooV1HIANr73is1DTTpquUByVHdJk3o72OLz4atE&#10;rExxjBEnLZTokR41Wokjik12+k7N4dJDB9f0Ebahypap6u5F8aQQF1lN+I4upRR9TUkJ0fnmpTt6&#10;OuAoA7LtP4kS3JC9FhboWMnWpA6SgQAdqvR8qYwJpYDNIExiP4KjAs6iiZ8EydT6IPPz804q/YGK&#10;FplFiiWU3sKTw73SJhwyP18x3rjYsKax5W846sFF4nvewEw0rDSn5p6Su23WSHQgRkHeyttY0QCa&#10;Gl9rmQYdN6xNceKZ36Ask481L60bTVgzrOFxww04tQod4gPrqGFp94G2Vc+vmTdbJ+skdMJJvHZC&#10;L8+d5SYLnXjjT6M8yLMs93+bqP1wXrOypNwEflayH/6bUk49NWjwouUrgld5iFazVR6dCjC65l6H&#10;YZMOrK4pLTeRNw2DxJlOo8AJg7XnrJJN5iwzP46n61W2Wr+itLZpUm/D6pJzE5XYQ9ke6rJHJTOq&#10;CaLZxMdgwIiYTIdCItLsYLYVWmIkhf7OdG0b04jUYNhZRS8aKZ+G/mj2LQj9pJtBDbAF02i0ZVRk&#10;Jp15bZN1iWdI3VkexroU+JSNl+QCylk6tudMmw0Np4/bo21uWyvTj1tRPkMTAg8TvpncsKiF/IlR&#10;D1MwxerHnkiKUfORQyMHcTSFwaDHhhwb27FBeAFQKdYYDctMD6N230m2q8HTkBoultD8FbNt+RIV&#10;MDIGTDrL7TSVzSgd2/bWy3/H4g8AAAD//wMAUEsDBBQABgAIAAAAIQB0C3kV4AAAAAsBAAAPAAAA&#10;ZHJzL2Rvd25yZXYueG1sTI9NS8NAEIbvgv9hGcFbu/loS43ZFBHEo5gW8TjNTpOQ7G7MbtL47x1P&#10;ehqG9+GdZ/LDYnox0+hbZxXE6wgE2crp1tYKTseX1R6ED2g19s6Sgm/ycChub3LMtLvad5rLUAsu&#10;sT5DBU0IQyalrxoy6NduIMvZxY0GA69jLfWIVy43vUyiaCcNtpYvNDjQc0NVV05GwdSlx1l+fNat&#10;305vr3g5fZVNp9T93fL0CCLQEv5g+NVndSjY6ewmq73oFaySeLthlpMHnkykaboDcVaw38QJyCKX&#10;/38ofgAAAP//AwBQSwECLQAUAAYACAAAACEAtoM4kv4AAADhAQAAEwAAAAAAAAAAAAAAAAAAAAAA&#10;W0NvbnRlbnRfVHlwZXNdLnhtbFBLAQItABQABgAIAAAAIQA4/SH/1gAAAJQBAAALAAAAAAAAAAAA&#10;AAAAAC8BAABfcmVscy8ucmVsc1BLAQItABQABgAIAAAAIQDe+Ub5GQMAAIMGAAAOAAAAAAAAAAAA&#10;AAAAAC4CAABkcnMvZTJvRG9jLnhtbFBLAQItABQABgAIAAAAIQB0C3kV4AAAAAsBAAAPAAAAAAAA&#10;AAAAAAAAAHMFAABkcnMvZG93bnJldi54bWxQSwUGAAAAAAQABADzAAAAgAYAAAAA&#10;" filled="f" fillcolor="#5b9bd5" strokecolor="#00b0f0" strokeweight="3pt">
                      <v:shadow color="black [0]"/>
                      <v:textbox inset="2.88pt,2.88pt,2.88pt,2.88pt">
                        <w:txbxContent>
                          <w:p w:rsidR="001A2608" w:rsidRDefault="001A2608" w:rsidP="001A2608">
                            <w:pPr>
                              <w:widowControl w:val="0"/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  <w:t>What will I know by the end of this unit?</w:t>
                            </w:r>
                          </w:p>
                          <w:p w:rsidR="00000000" w:rsidRPr="00226DA1" w:rsidRDefault="00226DA1" w:rsidP="00226DA1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"/>
                              </w:numPr>
                              <w:rPr>
                                <w:rFonts w:ascii="NTPreCursivefk" w:hAnsi="NTPreCursivefk"/>
                                <w:sz w:val="28"/>
                                <w:szCs w:val="24"/>
                                <w14:ligatures w14:val="none"/>
                              </w:rPr>
                            </w:pPr>
                            <w:r w:rsidRPr="00226DA1">
                              <w:rPr>
                                <w:rFonts w:ascii="NTPreCursivefk" w:hAnsi="NTPreCursivefk"/>
                                <w:bCs/>
                                <w:sz w:val="28"/>
                                <w:szCs w:val="24"/>
                                <w14:ligatures w14:val="none"/>
                              </w:rPr>
                              <w:t>Know about common appliances that run on electricity</w:t>
                            </w:r>
                          </w:p>
                          <w:p w:rsidR="00000000" w:rsidRPr="00226DA1" w:rsidRDefault="00226DA1" w:rsidP="00226DA1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"/>
                              </w:numPr>
                              <w:rPr>
                                <w:rFonts w:ascii="NTPreCursivefk" w:hAnsi="NTPreCursivefk"/>
                                <w:sz w:val="28"/>
                                <w:szCs w:val="24"/>
                                <w14:ligatures w14:val="none"/>
                              </w:rPr>
                            </w:pPr>
                            <w:r w:rsidRPr="00226DA1">
                              <w:rPr>
                                <w:rFonts w:ascii="NTPreCursivefk" w:hAnsi="NTPreCursivefk"/>
                                <w:bCs/>
                                <w:sz w:val="28"/>
                                <w:szCs w:val="24"/>
                                <w14:ligatures w14:val="none"/>
                              </w:rPr>
                              <w:t xml:space="preserve">Know how to construct a simple series electrical circuit. </w:t>
                            </w:r>
                          </w:p>
                          <w:p w:rsidR="00000000" w:rsidRPr="00226DA1" w:rsidRDefault="00226DA1" w:rsidP="00226DA1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"/>
                              </w:numPr>
                              <w:rPr>
                                <w:rFonts w:ascii="NTPreCursivefk" w:hAnsi="NTPreCursivefk"/>
                                <w:sz w:val="28"/>
                                <w:szCs w:val="24"/>
                                <w14:ligatures w14:val="none"/>
                              </w:rPr>
                            </w:pPr>
                            <w:r w:rsidRPr="00226DA1">
                              <w:rPr>
                                <w:rFonts w:ascii="NTPreCursivefk" w:hAnsi="NTPreCursivefk"/>
                                <w:bCs/>
                                <w:sz w:val="28"/>
                                <w:szCs w:val="24"/>
                                <w14:ligatures w14:val="none"/>
                              </w:rPr>
                              <w:t xml:space="preserve">Identify and name the basic parts of the circuit, including </w:t>
                            </w:r>
                            <w:r w:rsidRPr="00226DA1">
                              <w:rPr>
                                <w:rFonts w:ascii="NTPreCursivefk" w:hAnsi="NTPreCursivefk"/>
                                <w:bCs/>
                                <w:sz w:val="28"/>
                                <w:szCs w:val="24"/>
                                <w14:ligatures w14:val="none"/>
                              </w:rPr>
                              <w:t>cells, wires, bulbs, switches and buzzers.</w:t>
                            </w:r>
                          </w:p>
                          <w:p w:rsidR="00000000" w:rsidRPr="00226DA1" w:rsidRDefault="00226DA1" w:rsidP="00226DA1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"/>
                              </w:numPr>
                              <w:rPr>
                                <w:rFonts w:ascii="NTPreCursivefk" w:hAnsi="NTPreCursivefk"/>
                                <w:sz w:val="28"/>
                                <w:szCs w:val="24"/>
                                <w14:ligatures w14:val="none"/>
                              </w:rPr>
                            </w:pPr>
                            <w:r w:rsidRPr="00226DA1">
                              <w:rPr>
                                <w:rFonts w:ascii="NTPreCursivefk" w:hAnsi="NTPreCursivefk"/>
                                <w:bCs/>
                                <w:sz w:val="28"/>
                                <w:szCs w:val="24"/>
                                <w14:ligatures w14:val="none"/>
                              </w:rPr>
                              <w:t>Know that a switch opens and closes a circuit.</w:t>
                            </w:r>
                          </w:p>
                          <w:p w:rsidR="00226DA1" w:rsidRPr="00226DA1" w:rsidRDefault="00226DA1" w:rsidP="00226DA1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"/>
                              </w:numPr>
                              <w:rPr>
                                <w:rFonts w:ascii="NTPreCursivefk" w:hAnsi="NTPreCursivefk"/>
                                <w:sz w:val="28"/>
                                <w:szCs w:val="24"/>
                                <w14:ligatures w14:val="none"/>
                              </w:rPr>
                            </w:pPr>
                            <w:r w:rsidRPr="00226DA1">
                              <w:rPr>
                                <w:rFonts w:ascii="NTPreCursivefk" w:hAnsi="NTPreCursivefk"/>
                                <w:bCs/>
                                <w:sz w:val="28"/>
                                <w:szCs w:val="24"/>
                                <w14:ligatures w14:val="none"/>
                              </w:rPr>
                              <w:t xml:space="preserve">Know that a circuit needs to be closed for it to work. </w:t>
                            </w:r>
                          </w:p>
                          <w:p w:rsidR="00000000" w:rsidRPr="00226DA1" w:rsidRDefault="00226DA1" w:rsidP="00226DA1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"/>
                              </w:numPr>
                              <w:rPr>
                                <w:rFonts w:ascii="NTPreCursivefk" w:hAnsi="NTPreCursivefk"/>
                                <w:sz w:val="28"/>
                                <w:szCs w:val="24"/>
                                <w14:ligatures w14:val="none"/>
                              </w:rPr>
                            </w:pPr>
                            <w:r w:rsidRPr="00226DA1">
                              <w:rPr>
                                <w:rFonts w:ascii="NTPreCursivefk" w:hAnsi="NTPreCursivefk"/>
                                <w:bCs/>
                                <w:sz w:val="28"/>
                                <w:szCs w:val="24"/>
                                <w14:ligatures w14:val="none"/>
                              </w:rPr>
                              <w:t>Know about some common conduct</w:t>
                            </w:r>
                            <w:r w:rsidRPr="00226DA1">
                              <w:rPr>
                                <w:rFonts w:ascii="NTPreCursivefk" w:hAnsi="NTPreCursivefk"/>
                                <w:bCs/>
                                <w:sz w:val="28"/>
                                <w:szCs w:val="24"/>
                                <w14:ligatures w14:val="none"/>
                              </w:rPr>
                              <w:t>ors and insulators.</w:t>
                            </w:r>
                          </w:p>
                          <w:p w:rsidR="00000000" w:rsidRPr="00226DA1" w:rsidRDefault="00226DA1" w:rsidP="00226DA1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"/>
                              </w:numPr>
                              <w:rPr>
                                <w:rFonts w:ascii="NTPreCursivefk" w:hAnsi="NTPreCursivefk"/>
                                <w:sz w:val="28"/>
                                <w:szCs w:val="24"/>
                                <w14:ligatures w14:val="none"/>
                              </w:rPr>
                            </w:pPr>
                            <w:r w:rsidRPr="00226DA1">
                              <w:rPr>
                                <w:rFonts w:ascii="NTPreCursivefk" w:hAnsi="NTPreCursivefk"/>
                                <w:bCs/>
                                <w:sz w:val="28"/>
                                <w:szCs w:val="24"/>
                                <w14:ligatures w14:val="none"/>
                              </w:rPr>
                              <w:t>Know that metals are good conductors.</w:t>
                            </w:r>
                          </w:p>
                          <w:p w:rsidR="00226DA1" w:rsidRPr="00226DA1" w:rsidRDefault="00226DA1" w:rsidP="00226DA1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"/>
                              </w:numPr>
                              <w:rPr>
                                <w:rFonts w:ascii="NTPreCursivefk" w:hAnsi="NTPreCursivefk"/>
                                <w:sz w:val="28"/>
                                <w:szCs w:val="24"/>
                                <w14:ligatures w14:val="none"/>
                              </w:rPr>
                            </w:pPr>
                            <w:r w:rsidRPr="00226DA1">
                              <w:rPr>
                                <w:rFonts w:ascii="NTPreCursivefk" w:hAnsi="NTPreCursivefk"/>
                                <w:bCs/>
                                <w:sz w:val="28"/>
                                <w:szCs w:val="24"/>
                                <w14:ligatures w14:val="none"/>
                              </w:rPr>
                              <w:t xml:space="preserve">Know different types of energy that are used in the world including fossil fuel, renewable and non-renewable energy. </w:t>
                            </w:r>
                          </w:p>
                          <w:p w:rsidR="00226DA1" w:rsidRPr="00226DA1" w:rsidRDefault="00226DA1" w:rsidP="00226DA1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"/>
                              </w:numPr>
                              <w:rPr>
                                <w:rFonts w:ascii="NTPreCursivefk" w:hAnsi="NTPreCursivefk"/>
                                <w:sz w:val="28"/>
                                <w:szCs w:val="24"/>
                                <w14:ligatures w14:val="none"/>
                              </w:rPr>
                            </w:pPr>
                            <w:r w:rsidRPr="00226DA1">
                              <w:rPr>
                                <w:rFonts w:ascii="NTPreCursivefk" w:hAnsi="NTPreCursivefk"/>
                                <w:bCs/>
                                <w:sz w:val="28"/>
                                <w:szCs w:val="24"/>
                                <w14:ligatures w14:val="none"/>
                              </w:rPr>
                              <w:t xml:space="preserve">Know how to stay safe around electrical products. </w:t>
                            </w:r>
                          </w:p>
                          <w:p w:rsidR="001A2608" w:rsidRPr="003D561C" w:rsidRDefault="001A2608" w:rsidP="00226DA1">
                            <w:pPr>
                              <w:pStyle w:val="ListParagraph"/>
                              <w:widowControl w:val="0"/>
                              <w:rPr>
                                <w:rFonts w:ascii="NTPreCursivefk" w:hAnsi="NTPreCursivefk"/>
                                <w:sz w:val="24"/>
                                <w:szCs w:val="24"/>
                                <w14:ligatures w14:val="none"/>
                              </w:rPr>
                            </w:pPr>
                          </w:p>
                          <w:tbl>
                            <w:tblPr>
                              <w:tblW w:w="1440" w:type="dxa"/>
                              <w:tblCellMar>
                                <w:left w:w="0" w:type="dxa"/>
                                <w:right w:w="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1440"/>
                            </w:tblGrid>
                            <w:tr w:rsidR="001A2608">
                              <w:trPr>
                                <w:trHeight w:val="7665"/>
                              </w:trPr>
                              <w:tc>
                                <w:tcPr>
                                  <w:tcW w:w="1440" w:type="dxa"/>
                                  <w:tcMar>
                                    <w:top w:w="58" w:type="dxa"/>
                                    <w:left w:w="58" w:type="dxa"/>
                                    <w:bottom w:w="58" w:type="dxa"/>
                                    <w:right w:w="58" w:type="dxa"/>
                                  </w:tcMar>
                                  <w:hideMark/>
                                </w:tcPr>
                                <w:p w:rsidR="001A2608" w:rsidRDefault="001A2608">
                                  <w:pPr>
                                    <w:widowControl w:val="0"/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  <w14:ligatures w14:val="none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1A2608" w:rsidRDefault="001A2608" w:rsidP="001A2608">
                            <w:pPr>
                              <w:widowControl w:val="0"/>
                              <w:rPr>
                                <w:rFonts w:ascii="Century Gothic" w:hAnsi="Century Gothic"/>
                                <w:sz w:val="24"/>
                                <w:szCs w:val="24"/>
                                <w14:ligatures w14:val="none"/>
                              </w:rPr>
                            </w:pPr>
                          </w:p>
                          <w:p w:rsidR="001A2608" w:rsidRDefault="001A2608" w:rsidP="001A2608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</w:p>
        </w:tc>
      </w:tr>
      <w:tr w:rsidR="001A2608" w:rsidTr="001A2608">
        <w:trPr>
          <w:trHeight w:val="679"/>
        </w:trPr>
        <w:tc>
          <w:tcPr>
            <w:tcW w:w="1202" w:type="dxa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1A2608" w:rsidRDefault="001A2608">
            <w:pPr>
              <w:widowControl w:val="0"/>
              <w:rPr>
                <w:sz w:val="22"/>
                <w:szCs w:val="22"/>
                <w14:ligatures w14:val="none"/>
              </w:rPr>
            </w:pPr>
          </w:p>
        </w:tc>
        <w:tc>
          <w:tcPr>
            <w:tcW w:w="3790" w:type="dxa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1A2608" w:rsidRDefault="001A2608">
            <w:pPr>
              <w:widowControl w:val="0"/>
              <w:rPr>
                <w:sz w:val="22"/>
                <w:szCs w:val="22"/>
                <w14:ligatures w14:val="none"/>
              </w:rPr>
            </w:pPr>
          </w:p>
        </w:tc>
      </w:tr>
      <w:tr w:rsidR="001A2608" w:rsidTr="001A2608">
        <w:trPr>
          <w:trHeight w:val="977"/>
        </w:trPr>
        <w:tc>
          <w:tcPr>
            <w:tcW w:w="1202" w:type="dxa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1A2608" w:rsidRDefault="001A2608">
            <w:pPr>
              <w:widowControl w:val="0"/>
              <w:rPr>
                <w:sz w:val="22"/>
                <w:szCs w:val="22"/>
                <w14:ligatures w14:val="none"/>
              </w:rPr>
            </w:pPr>
          </w:p>
        </w:tc>
        <w:tc>
          <w:tcPr>
            <w:tcW w:w="3790" w:type="dxa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1A2608" w:rsidRDefault="001A2608">
            <w:pPr>
              <w:widowControl w:val="0"/>
              <w:rPr>
                <w:sz w:val="22"/>
                <w:szCs w:val="22"/>
                <w14:ligatures w14:val="none"/>
              </w:rPr>
            </w:pPr>
          </w:p>
        </w:tc>
      </w:tr>
      <w:tr w:rsidR="001A2608" w:rsidTr="001A2608">
        <w:trPr>
          <w:trHeight w:val="724"/>
        </w:trPr>
        <w:tc>
          <w:tcPr>
            <w:tcW w:w="1202" w:type="dxa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1A2608" w:rsidRDefault="001A2608">
            <w:pPr>
              <w:widowControl w:val="0"/>
              <w:rPr>
                <w:sz w:val="22"/>
                <w:szCs w:val="22"/>
                <w14:ligatures w14:val="none"/>
              </w:rPr>
            </w:pPr>
          </w:p>
        </w:tc>
        <w:tc>
          <w:tcPr>
            <w:tcW w:w="3790" w:type="dxa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1A2608" w:rsidRDefault="001A2608">
            <w:pPr>
              <w:widowControl w:val="0"/>
              <w:rPr>
                <w:sz w:val="22"/>
                <w:szCs w:val="22"/>
                <w14:ligatures w14:val="none"/>
              </w:rPr>
            </w:pPr>
          </w:p>
        </w:tc>
      </w:tr>
      <w:tr w:rsidR="001A2608" w:rsidTr="001A2608">
        <w:trPr>
          <w:trHeight w:val="703"/>
        </w:trPr>
        <w:tc>
          <w:tcPr>
            <w:tcW w:w="1202" w:type="dxa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1A2608" w:rsidRDefault="001A2608">
            <w:pPr>
              <w:widowControl w:val="0"/>
              <w:rPr>
                <w:sz w:val="22"/>
                <w:szCs w:val="22"/>
                <w14:ligatures w14:val="none"/>
              </w:rPr>
            </w:pPr>
          </w:p>
        </w:tc>
        <w:tc>
          <w:tcPr>
            <w:tcW w:w="3790" w:type="dxa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1A2608" w:rsidRDefault="001A2608">
            <w:pPr>
              <w:widowControl w:val="0"/>
              <w:rPr>
                <w:sz w:val="22"/>
                <w:szCs w:val="22"/>
                <w14:ligatures w14:val="none"/>
              </w:rPr>
            </w:pPr>
          </w:p>
        </w:tc>
      </w:tr>
      <w:tr w:rsidR="001A2608" w:rsidTr="001A2608">
        <w:trPr>
          <w:trHeight w:val="731"/>
        </w:trPr>
        <w:tc>
          <w:tcPr>
            <w:tcW w:w="1202" w:type="dxa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1A2608" w:rsidRDefault="001A2608">
            <w:pPr>
              <w:widowControl w:val="0"/>
              <w:rPr>
                <w:sz w:val="22"/>
                <w:szCs w:val="22"/>
                <w14:ligatures w14:val="none"/>
              </w:rPr>
            </w:pPr>
          </w:p>
        </w:tc>
        <w:tc>
          <w:tcPr>
            <w:tcW w:w="3790" w:type="dxa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1A2608" w:rsidRDefault="001A2608">
            <w:pPr>
              <w:widowControl w:val="0"/>
              <w:rPr>
                <w:sz w:val="22"/>
                <w:szCs w:val="22"/>
                <w14:ligatures w14:val="none"/>
              </w:rPr>
            </w:pPr>
          </w:p>
        </w:tc>
      </w:tr>
      <w:tr w:rsidR="001A2608" w:rsidTr="001A2608">
        <w:trPr>
          <w:trHeight w:val="703"/>
        </w:trPr>
        <w:tc>
          <w:tcPr>
            <w:tcW w:w="1202" w:type="dxa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1A2608" w:rsidRDefault="001A2608">
            <w:pPr>
              <w:widowControl w:val="0"/>
              <w:rPr>
                <w:sz w:val="22"/>
                <w:szCs w:val="22"/>
                <w14:ligatures w14:val="none"/>
              </w:rPr>
            </w:pPr>
          </w:p>
        </w:tc>
        <w:tc>
          <w:tcPr>
            <w:tcW w:w="3790" w:type="dxa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1A2608" w:rsidRDefault="001A2608">
            <w:pPr>
              <w:widowControl w:val="0"/>
              <w:rPr>
                <w:sz w:val="22"/>
                <w:szCs w:val="22"/>
                <w14:ligatures w14:val="none"/>
              </w:rPr>
            </w:pPr>
          </w:p>
        </w:tc>
      </w:tr>
      <w:tr w:rsidR="001A2608" w:rsidTr="001A2608">
        <w:trPr>
          <w:trHeight w:val="703"/>
        </w:trPr>
        <w:tc>
          <w:tcPr>
            <w:tcW w:w="1202" w:type="dxa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1A2608" w:rsidRDefault="001A2608">
            <w:pPr>
              <w:widowControl w:val="0"/>
              <w:rPr>
                <w:sz w:val="22"/>
                <w:szCs w:val="22"/>
                <w14:ligatures w14:val="none"/>
              </w:rPr>
            </w:pPr>
          </w:p>
        </w:tc>
        <w:tc>
          <w:tcPr>
            <w:tcW w:w="3790" w:type="dxa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1A2608" w:rsidRDefault="001A2608">
            <w:pPr>
              <w:widowControl w:val="0"/>
              <w:rPr>
                <w:sz w:val="22"/>
                <w:szCs w:val="22"/>
                <w14:ligatures w14:val="none"/>
              </w:rPr>
            </w:pPr>
          </w:p>
        </w:tc>
      </w:tr>
      <w:tr w:rsidR="001A2608" w:rsidTr="001A2608">
        <w:trPr>
          <w:trHeight w:val="703"/>
        </w:trPr>
        <w:tc>
          <w:tcPr>
            <w:tcW w:w="1202" w:type="dxa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1A2608" w:rsidRDefault="001A2608">
            <w:pPr>
              <w:widowControl w:val="0"/>
              <w:rPr>
                <w:sz w:val="22"/>
                <w:szCs w:val="22"/>
                <w14:ligatures w14:val="none"/>
              </w:rPr>
            </w:pPr>
          </w:p>
        </w:tc>
        <w:tc>
          <w:tcPr>
            <w:tcW w:w="3790" w:type="dxa"/>
            <w:tcMar>
              <w:top w:w="58" w:type="dxa"/>
              <w:left w:w="58" w:type="dxa"/>
              <w:bottom w:w="58" w:type="dxa"/>
              <w:right w:w="58" w:type="dxa"/>
            </w:tcMar>
          </w:tcPr>
          <w:p w:rsidR="001A2608" w:rsidRDefault="001A2608">
            <w:pPr>
              <w:widowControl w:val="0"/>
              <w:rPr>
                <w:sz w:val="22"/>
                <w:szCs w:val="22"/>
                <w14:ligatures w14:val="none"/>
              </w:rPr>
            </w:pPr>
          </w:p>
        </w:tc>
      </w:tr>
    </w:tbl>
    <w:p w:rsidR="003D2EEC" w:rsidRDefault="003D2EEC"/>
    <w:sectPr w:rsidR="003D2EEC" w:rsidSect="001A260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NT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00AE9"/>
    <w:multiLevelType w:val="hybridMultilevel"/>
    <w:tmpl w:val="89FADD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F141892"/>
    <w:multiLevelType w:val="hybridMultilevel"/>
    <w:tmpl w:val="8CDEA0EE"/>
    <w:lvl w:ilvl="0" w:tplc="33F8212E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53C2AA0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99E950E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66E38BA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DAEA004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F34E0EE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C6A8CF2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5FA21EC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D901B78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2608"/>
    <w:rsid w:val="001A2608"/>
    <w:rsid w:val="00226DA1"/>
    <w:rsid w:val="002442C2"/>
    <w:rsid w:val="003D2EEC"/>
    <w:rsid w:val="003D561C"/>
    <w:rsid w:val="007A297F"/>
    <w:rsid w:val="009E54C4"/>
    <w:rsid w:val="00BC67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C07BF8"/>
  <w15:chartTrackingRefBased/>
  <w15:docId w15:val="{C6B1DD29-6CF0-4537-B48F-8858233A4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A2608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26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D561C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BC672C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auto"/>
      <w:kern w:val="0"/>
      <w:sz w:val="24"/>
      <w:szCs w:val="24"/>
      <w14:ligatures w14:val="none"/>
      <w14:cntxtAlts w14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562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4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32626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3007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19150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71384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1681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09430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5</Words>
  <Characters>33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RMBC</Company>
  <LinksUpToDate>false</LinksUpToDate>
  <CharactersWithSpaces>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Danielle Tracey</dc:creator>
  <cp:keywords/>
  <dc:description/>
  <cp:lastModifiedBy>Emily Douglas</cp:lastModifiedBy>
  <cp:revision>6</cp:revision>
  <dcterms:created xsi:type="dcterms:W3CDTF">2023-10-11T13:02:00Z</dcterms:created>
  <dcterms:modified xsi:type="dcterms:W3CDTF">2023-10-18T12:54:00Z</dcterms:modified>
</cp:coreProperties>
</file>